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81" w:rsidRPr="00162B81" w:rsidRDefault="00162B81" w:rsidP="00162B81">
      <w:pPr>
        <w:rPr>
          <w:b/>
          <w:bCs/>
          <w:lang w:bidi="ru-RU"/>
        </w:rPr>
      </w:pPr>
      <w:r w:rsidRPr="00162B81">
        <w:rPr>
          <w:b/>
          <w:bCs/>
          <w:lang w:bidi="ru-RU"/>
        </w:rPr>
        <w:t>СТРАТЕГИЧЕСКОЕ</w:t>
      </w:r>
    </w:p>
    <w:p w:rsidR="00162B81" w:rsidRPr="00162B81" w:rsidRDefault="00162B81" w:rsidP="00162B81">
      <w:pPr>
        <w:rPr>
          <w:b/>
          <w:bCs/>
          <w:lang w:bidi="ru-RU"/>
        </w:rPr>
      </w:pPr>
      <w:r w:rsidRPr="00162B81">
        <w:rPr>
          <w:b/>
          <w:bCs/>
          <w:lang w:bidi="ru-RU"/>
        </w:rPr>
        <w:t>БИЗНЕС-ПЛАНИРОВАНИЕ</w:t>
      </w:r>
      <w:r w:rsidRPr="00162B81">
        <w:rPr>
          <w:b/>
          <w:bCs/>
          <w:lang w:bidi="ru-RU"/>
        </w:rPr>
        <w:br/>
      </w:r>
      <w:r w:rsidRPr="00162B81">
        <w:rPr>
          <w:bCs/>
          <w:lang w:bidi="ru-RU"/>
        </w:rPr>
        <w:t xml:space="preserve">Темы контрольных </w:t>
      </w:r>
      <w:r w:rsidRPr="00162B81">
        <w:rPr>
          <w:lang w:bidi="ru-RU"/>
        </w:rPr>
        <w:t>работ</w:t>
      </w:r>
    </w:p>
    <w:p w:rsidR="00162B81" w:rsidRPr="00162B81" w:rsidRDefault="00162B81" w:rsidP="00162B81">
      <w:pPr>
        <w:rPr>
          <w:b/>
          <w:bCs/>
          <w:lang w:bidi="ru-RU"/>
        </w:rPr>
      </w:pPr>
      <w:r w:rsidRPr="00162B81">
        <w:rPr>
          <w:b/>
          <w:bCs/>
          <w:lang w:bidi="ru-RU"/>
        </w:rPr>
        <w:t>Задание 1</w:t>
      </w:r>
    </w:p>
    <w:p w:rsidR="00162B81" w:rsidRPr="000D5843" w:rsidRDefault="00162B81" w:rsidP="00162B81">
      <w:pPr>
        <w:jc w:val="both"/>
        <w:rPr>
          <w:b/>
          <w:lang w:bidi="ru-RU"/>
        </w:rPr>
      </w:pPr>
      <w:r>
        <w:rPr>
          <w:lang w:bidi="ru-RU"/>
        </w:rPr>
        <w:t xml:space="preserve">Тема: </w:t>
      </w:r>
      <w:r w:rsidRPr="000D5843">
        <w:rPr>
          <w:b/>
          <w:lang w:bidi="ru-RU"/>
        </w:rPr>
        <w:t>Финансовое состояние российских предприятий.</w:t>
      </w:r>
    </w:p>
    <w:p w:rsidR="00162B81" w:rsidRPr="00162B81" w:rsidRDefault="00162B81" w:rsidP="00162B81">
      <w:pPr>
        <w:rPr>
          <w:b/>
          <w:bCs/>
          <w:iCs/>
          <w:lang w:bidi="ru-RU"/>
        </w:rPr>
      </w:pPr>
      <w:r w:rsidRPr="00162B81">
        <w:rPr>
          <w:b/>
          <w:bCs/>
          <w:iCs/>
          <w:lang w:bidi="ru-RU"/>
        </w:rPr>
        <w:t xml:space="preserve">Задание </w:t>
      </w:r>
      <w:r>
        <w:rPr>
          <w:b/>
          <w:bCs/>
          <w:iCs/>
          <w:lang w:bidi="ru-RU"/>
        </w:rPr>
        <w:t>2</w:t>
      </w:r>
    </w:p>
    <w:p w:rsidR="00162B81" w:rsidRPr="00162B81" w:rsidRDefault="00162B81" w:rsidP="00162B81">
      <w:pPr>
        <w:jc w:val="both"/>
        <w:rPr>
          <w:b/>
          <w:bCs/>
          <w:i/>
          <w:iCs/>
          <w:lang w:bidi="ru-RU"/>
        </w:rPr>
      </w:pPr>
      <w:r w:rsidRPr="00162B81">
        <w:rPr>
          <w:b/>
          <w:bCs/>
          <w:i/>
          <w:iCs/>
          <w:lang w:bidi="ru-RU"/>
        </w:rPr>
        <w:t xml:space="preserve">Приведите описание одного из бизнес-процессов на предприятии </w:t>
      </w:r>
      <w:r>
        <w:rPr>
          <w:b/>
          <w:bCs/>
          <w:i/>
          <w:iCs/>
          <w:lang w:bidi="ru-RU"/>
        </w:rPr>
        <w:t>розничной</w:t>
      </w:r>
      <w:r w:rsidRPr="00162B81">
        <w:rPr>
          <w:b/>
          <w:bCs/>
          <w:i/>
          <w:iCs/>
          <w:lang w:bidi="ru-RU"/>
        </w:rPr>
        <w:t xml:space="preserve"> торговли</w:t>
      </w:r>
      <w:r>
        <w:rPr>
          <w:b/>
          <w:bCs/>
          <w:i/>
          <w:iCs/>
          <w:lang w:bidi="ru-RU"/>
        </w:rPr>
        <w:t>:</w:t>
      </w:r>
    </w:p>
    <w:p w:rsidR="00162B81" w:rsidRPr="00162B81" w:rsidRDefault="00162B81" w:rsidP="00162B81">
      <w:pPr>
        <w:jc w:val="both"/>
        <w:rPr>
          <w:lang w:bidi="ru-RU"/>
        </w:rPr>
      </w:pPr>
      <w:r w:rsidRPr="00162B81">
        <w:rPr>
          <w:lang w:bidi="ru-RU"/>
        </w:rPr>
        <w:t>Мониторинга потребностей покупателей.</w:t>
      </w:r>
    </w:p>
    <w:p w:rsidR="00162B81" w:rsidRPr="008776DE" w:rsidRDefault="00162B81" w:rsidP="00162B81">
      <w:pPr>
        <w:ind w:firstLine="360"/>
        <w:jc w:val="both"/>
        <w:rPr>
          <w:szCs w:val="24"/>
        </w:rPr>
      </w:pPr>
    </w:p>
    <w:p w:rsidR="00162B81" w:rsidRPr="008776DE" w:rsidRDefault="00162B81" w:rsidP="00162B81">
      <w:pPr>
        <w:rPr>
          <w:rFonts w:eastAsia="Times New Roman"/>
          <w:b/>
          <w:szCs w:val="24"/>
          <w:lang w:eastAsia="ru-RU"/>
        </w:rPr>
      </w:pPr>
      <w:r w:rsidRPr="008776DE">
        <w:rPr>
          <w:rFonts w:eastAsia="Times New Roman"/>
          <w:b/>
          <w:szCs w:val="24"/>
          <w:lang w:eastAsia="ru-RU"/>
        </w:rPr>
        <w:t>Общие требования по выполнению контрольных работ.</w:t>
      </w:r>
    </w:p>
    <w:p w:rsidR="00162B81" w:rsidRPr="008776DE" w:rsidRDefault="00162B81" w:rsidP="00162B81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 xml:space="preserve">В соответствии с учебным планом по данному курсу студент выполняет одну контрольную работу. </w:t>
      </w:r>
    </w:p>
    <w:p w:rsidR="00162B81" w:rsidRPr="008776DE" w:rsidRDefault="00162B81" w:rsidP="00162B81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Цель работы – привить навыки самостоятельного изучения дисциплины, научить студента убедительно аргументировать свою точку зрения.</w:t>
      </w:r>
    </w:p>
    <w:p w:rsidR="00162B81" w:rsidRPr="008776DE" w:rsidRDefault="00162B81" w:rsidP="00162B81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Контрольная работа является в значительной степени заключительным этапом в изучении курса. В ней студент выявляет своё понимание не только той темы, которой посвящена работа, но и её места во всем курсе с другими темами. Ее выполнение помогает студенту собирать и обрабатывать материал, последовательно излагать свои мысли, критически анализировать опубликованные по теме статьи и другие работы.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 xml:space="preserve">Подбор литературы. </w:t>
      </w:r>
      <w:r w:rsidRPr="008776DE">
        <w:rPr>
          <w:rFonts w:eastAsia="Times New Roman"/>
          <w:szCs w:val="24"/>
          <w:lang w:eastAsia="ru-RU"/>
        </w:rPr>
        <w:t xml:space="preserve">Методические указания имеют достаточно обширный набор информационных источников по различным темам соответствующих разделов, что вполне позволяет подготовить и написать контрольную работу. Но </w:t>
      </w:r>
      <w:r w:rsidRPr="008776DE">
        <w:rPr>
          <w:rFonts w:eastAsia="Times New Roman"/>
          <w:szCs w:val="24"/>
          <w:lang w:eastAsia="ru-RU"/>
        </w:rPr>
        <w:lastRenderedPageBreak/>
        <w:t>студенты имеют полное право пользоваться и другой литературой, как на русском, так и на иностранных языках, необходимой для раскрытия выбранной темы контрольной работы. Подбор литературы производится с помощью тематических алфавитных каталогов, имеющихся в библиотеках университета и его подразделений. Одним из источников статистического и фактического материала может стать Интернет. Литература должна быть не старше 5 лет и не менее 5 источников.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 xml:space="preserve">Объем работы. </w:t>
      </w:r>
      <w:r w:rsidRPr="008776DE">
        <w:rPr>
          <w:rFonts w:eastAsia="Times New Roman"/>
          <w:szCs w:val="24"/>
          <w:lang w:eastAsia="ru-RU"/>
        </w:rPr>
        <w:t xml:space="preserve">Машинописный текст </w:t>
      </w:r>
      <w:r w:rsidRPr="008776DE">
        <w:rPr>
          <w:rFonts w:eastAsia="Times New Roman"/>
          <w:b/>
          <w:szCs w:val="24"/>
          <w:lang w:eastAsia="ru-RU"/>
        </w:rPr>
        <w:t>не</w:t>
      </w:r>
      <w:r w:rsidRPr="008776DE">
        <w:rPr>
          <w:rFonts w:eastAsia="Times New Roman"/>
          <w:szCs w:val="24"/>
          <w:lang w:eastAsia="ru-RU"/>
        </w:rPr>
        <w:t xml:space="preserve"> </w:t>
      </w:r>
      <w:r w:rsidRPr="008776DE">
        <w:rPr>
          <w:rFonts w:eastAsia="Times New Roman"/>
          <w:b/>
          <w:szCs w:val="24"/>
          <w:lang w:eastAsia="ru-RU"/>
        </w:rPr>
        <w:t>должен быть меньше 20-25 страниц стандартного формата (А 4).</w:t>
      </w:r>
    </w:p>
    <w:p w:rsidR="00162B81" w:rsidRPr="008776DE" w:rsidRDefault="00162B81" w:rsidP="00162B81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 xml:space="preserve">Шрифт 14, </w:t>
      </w:r>
      <w:proofErr w:type="spellStart"/>
      <w:r w:rsidRPr="008776DE">
        <w:rPr>
          <w:rFonts w:eastAsia="Times New Roman"/>
          <w:szCs w:val="24"/>
          <w:lang w:eastAsia="ru-RU"/>
        </w:rPr>
        <w:t>Times</w:t>
      </w:r>
      <w:proofErr w:type="spellEnd"/>
      <w:r w:rsidRPr="008776DE">
        <w:rPr>
          <w:rFonts w:eastAsia="Times New Roman"/>
          <w:szCs w:val="24"/>
          <w:lang w:eastAsia="ru-RU"/>
        </w:rPr>
        <w:t xml:space="preserve"> </w:t>
      </w:r>
      <w:proofErr w:type="spellStart"/>
      <w:r w:rsidRPr="008776DE">
        <w:rPr>
          <w:rFonts w:eastAsia="Times New Roman"/>
          <w:szCs w:val="24"/>
          <w:lang w:eastAsia="ru-RU"/>
        </w:rPr>
        <w:t>New</w:t>
      </w:r>
      <w:proofErr w:type="spellEnd"/>
      <w:r w:rsidRPr="008776DE">
        <w:rPr>
          <w:rFonts w:eastAsia="Times New Roman"/>
          <w:szCs w:val="24"/>
          <w:lang w:eastAsia="ru-RU"/>
        </w:rPr>
        <w:t xml:space="preserve"> </w:t>
      </w:r>
      <w:proofErr w:type="spellStart"/>
      <w:r w:rsidRPr="008776DE">
        <w:rPr>
          <w:rFonts w:eastAsia="Times New Roman"/>
          <w:szCs w:val="24"/>
          <w:lang w:eastAsia="ru-RU"/>
        </w:rPr>
        <w:t>Roman</w:t>
      </w:r>
      <w:proofErr w:type="spellEnd"/>
      <w:r w:rsidRPr="008776DE">
        <w:rPr>
          <w:rFonts w:eastAsia="Times New Roman"/>
          <w:szCs w:val="24"/>
          <w:lang w:eastAsia="ru-RU"/>
        </w:rPr>
        <w:t>, через полуторный интервал.</w:t>
      </w:r>
    </w:p>
    <w:p w:rsidR="00162B81" w:rsidRPr="008776DE" w:rsidRDefault="00162B81" w:rsidP="00162B81">
      <w:pPr>
        <w:ind w:firstLine="709"/>
        <w:jc w:val="both"/>
        <w:rPr>
          <w:rFonts w:eastAsia="Times New Roman"/>
          <w:b/>
          <w:szCs w:val="24"/>
          <w:lang w:eastAsia="ru-RU"/>
        </w:rPr>
      </w:pPr>
      <w:r w:rsidRPr="008776DE">
        <w:rPr>
          <w:rFonts w:eastAsia="Times New Roman"/>
          <w:b/>
          <w:szCs w:val="24"/>
          <w:lang w:eastAsia="ru-RU"/>
        </w:rPr>
        <w:t>Сроки сдачи контрольной работы – в соответствии с требованиями учебного плана, т.е. за две недели до начала сессии.</w:t>
      </w:r>
    </w:p>
    <w:p w:rsidR="00162B81" w:rsidRPr="008776DE" w:rsidRDefault="00162B81" w:rsidP="00162B81">
      <w:pPr>
        <w:rPr>
          <w:rFonts w:eastAsia="Times New Roman"/>
          <w:b/>
          <w:bCs/>
          <w:szCs w:val="24"/>
          <w:lang w:eastAsia="ru-RU"/>
        </w:rPr>
      </w:pPr>
    </w:p>
    <w:p w:rsidR="00162B81" w:rsidRPr="008776DE" w:rsidRDefault="00162B81" w:rsidP="00162B81">
      <w:pPr>
        <w:rPr>
          <w:rFonts w:eastAsia="Times New Roman"/>
          <w:i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>Оформление работы.</w:t>
      </w:r>
    </w:p>
    <w:p w:rsidR="00162B81" w:rsidRPr="008776DE" w:rsidRDefault="00162B81" w:rsidP="00162B81">
      <w:pPr>
        <w:numPr>
          <w:ilvl w:val="0"/>
          <w:numId w:val="6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b/>
          <w:i/>
          <w:szCs w:val="24"/>
          <w:lang w:eastAsia="ru-RU"/>
        </w:rPr>
        <w:t>Тема работы должна соответствовать порядковому номеру фамилии студента в списке журнала.</w:t>
      </w:r>
      <w:r w:rsidRPr="008776DE">
        <w:rPr>
          <w:rFonts w:eastAsia="Times New Roman"/>
          <w:szCs w:val="24"/>
          <w:lang w:eastAsia="ru-RU"/>
        </w:rPr>
        <w:t xml:space="preserve"> </w:t>
      </w:r>
      <w:proofErr w:type="gramStart"/>
      <w:r w:rsidRPr="008776DE">
        <w:rPr>
          <w:rFonts w:eastAsia="Times New Roman"/>
          <w:szCs w:val="24"/>
          <w:lang w:eastAsia="ru-RU"/>
        </w:rPr>
        <w:t>Работа, выполненная на другую тему не засчитывается</w:t>
      </w:r>
      <w:proofErr w:type="gramEnd"/>
      <w:r w:rsidRPr="008776DE">
        <w:rPr>
          <w:rFonts w:eastAsia="Times New Roman"/>
          <w:szCs w:val="24"/>
          <w:lang w:eastAsia="ru-RU"/>
        </w:rPr>
        <w:t>.</w:t>
      </w:r>
    </w:p>
    <w:p w:rsidR="00162B81" w:rsidRPr="008776DE" w:rsidRDefault="00162B81" w:rsidP="00162B81">
      <w:pPr>
        <w:numPr>
          <w:ilvl w:val="0"/>
          <w:numId w:val="6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 xml:space="preserve">Ответ на каждый вопрос должен быть конкретным и четким. </w:t>
      </w:r>
    </w:p>
    <w:p w:rsidR="00162B81" w:rsidRPr="008776DE" w:rsidRDefault="00162B81" w:rsidP="00162B81">
      <w:pPr>
        <w:numPr>
          <w:ilvl w:val="0"/>
          <w:numId w:val="6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Работа должна быть аккуратно оформлена, небрежно оформленная работа кафедрой не принимается.</w:t>
      </w:r>
    </w:p>
    <w:p w:rsidR="00162B81" w:rsidRPr="008776DE" w:rsidRDefault="00162B81" w:rsidP="00162B81">
      <w:pPr>
        <w:numPr>
          <w:ilvl w:val="0"/>
          <w:numId w:val="6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Страницы необходимо пронумеровать и оставить поля для замечаний рецензента.</w:t>
      </w:r>
    </w:p>
    <w:p w:rsidR="00162B81" w:rsidRPr="008776DE" w:rsidRDefault="00162B81" w:rsidP="00162B81">
      <w:pPr>
        <w:numPr>
          <w:ilvl w:val="0"/>
          <w:numId w:val="6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Слова сокращать недопустимо.</w:t>
      </w:r>
    </w:p>
    <w:p w:rsidR="00162B81" w:rsidRPr="008776DE" w:rsidRDefault="00162B81" w:rsidP="00162B81">
      <w:pPr>
        <w:numPr>
          <w:ilvl w:val="0"/>
          <w:numId w:val="6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lastRenderedPageBreak/>
        <w:t>Список литературы составлять в соответствии с библиографическими правилами.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В контрольной работе должны быть: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1) титульный лист;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2) оглавление;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3) введение;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4) основная часть;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5) заключение;</w:t>
      </w:r>
    </w:p>
    <w:p w:rsidR="00162B81" w:rsidRDefault="00162B81" w:rsidP="00162B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6) ссылки на использованную литературу (библиография);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162B81">
        <w:rPr>
          <w:rFonts w:eastAsia="Times New Roman"/>
          <w:szCs w:val="24"/>
          <w:lang w:eastAsia="ru-RU"/>
        </w:rPr>
        <w:t>7) практическая часть.</w:t>
      </w:r>
    </w:p>
    <w:p w:rsidR="00162B81" w:rsidRDefault="00162B81" w:rsidP="00162B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Cs w:val="24"/>
          <w:lang w:eastAsia="ru-RU"/>
        </w:rPr>
      </w:pP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 xml:space="preserve">Оглавление, </w:t>
      </w:r>
      <w:r w:rsidRPr="008776DE">
        <w:rPr>
          <w:rFonts w:eastAsia="Times New Roman"/>
          <w:szCs w:val="24"/>
          <w:lang w:eastAsia="ru-RU"/>
        </w:rPr>
        <w:t xml:space="preserve">как правило, должно включать не менее 6-7 пунктов, в том числе введение и заключение. Вопросы плана должны </w:t>
      </w:r>
      <w:r w:rsidRPr="008776DE">
        <w:rPr>
          <w:rFonts w:eastAsia="Times New Roman"/>
          <w:iCs/>
          <w:szCs w:val="24"/>
          <w:lang w:eastAsia="ru-RU"/>
        </w:rPr>
        <w:t xml:space="preserve">четко </w:t>
      </w:r>
      <w:r w:rsidRPr="008776DE">
        <w:rPr>
          <w:rFonts w:eastAsia="Times New Roman"/>
          <w:szCs w:val="24"/>
          <w:lang w:eastAsia="ru-RU"/>
        </w:rPr>
        <w:t>выделяться и в самом тексте контрольной работы. Желательно каждый новый вопрос начинать с новой страницы.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b/>
          <w:bCs/>
          <w:szCs w:val="24"/>
          <w:lang w:eastAsia="ru-RU"/>
        </w:rPr>
        <w:t xml:space="preserve">Содержательная часть </w:t>
      </w:r>
      <w:r w:rsidRPr="008776DE">
        <w:rPr>
          <w:rFonts w:eastAsia="Times New Roman"/>
          <w:szCs w:val="24"/>
          <w:lang w:eastAsia="ru-RU"/>
        </w:rPr>
        <w:t xml:space="preserve">контрольной работы начинается с введения, где студент обосновывает выбор данной темы, ее актуальность,  определяет цель и задачи контрольной работы. Затем следует основная часть контрольной работы, которая содержит 4-5 пунктов по существу выбранной темы. Основная часть дает возможность студенту подробно изложить и раскрыть суть контрольной работы, показать степень понимания и </w:t>
      </w:r>
      <w:proofErr w:type="gramStart"/>
      <w:r w:rsidRPr="008776DE">
        <w:rPr>
          <w:rFonts w:eastAsia="Times New Roman"/>
          <w:szCs w:val="24"/>
          <w:lang w:eastAsia="ru-RU"/>
        </w:rPr>
        <w:t>усвоения</w:t>
      </w:r>
      <w:proofErr w:type="gramEnd"/>
      <w:r w:rsidRPr="008776DE">
        <w:rPr>
          <w:rFonts w:eastAsia="Times New Roman"/>
          <w:szCs w:val="24"/>
          <w:lang w:eastAsia="ru-RU"/>
        </w:rPr>
        <w:t xml:space="preserve"> им привлеченного материала различных источников.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В заключении студент делает некоторые общие выводы по теме и излагает свое собственное мнение относительно всей темы или тех или иных ее аспектов.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lastRenderedPageBreak/>
        <w:t xml:space="preserve">В процессе написания контрольной работы студент использует различные источники, приводит из них выдержки. При этом необходимо указывать книгу, статью, откуда они взяты, т. е. делать ссылки (сноски). Это </w:t>
      </w:r>
      <w:r w:rsidR="000D5843">
        <w:rPr>
          <w:rFonts w:eastAsia="Times New Roman"/>
          <w:szCs w:val="24"/>
          <w:lang w:eastAsia="ru-RU"/>
        </w:rPr>
        <w:t>ну</w:t>
      </w:r>
      <w:r w:rsidRPr="008776DE">
        <w:rPr>
          <w:rFonts w:eastAsia="Times New Roman"/>
          <w:szCs w:val="24"/>
          <w:lang w:eastAsia="ru-RU"/>
        </w:rPr>
        <w:t xml:space="preserve">жно делать </w:t>
      </w:r>
      <w:bookmarkStart w:id="0" w:name="_GoBack"/>
      <w:bookmarkEnd w:id="0"/>
      <w:r w:rsidRPr="008776DE">
        <w:rPr>
          <w:rFonts w:eastAsia="Times New Roman"/>
          <w:szCs w:val="24"/>
          <w:lang w:eastAsia="ru-RU"/>
        </w:rPr>
        <w:t>внизу страницы текста.</w:t>
      </w:r>
      <w:r>
        <w:rPr>
          <w:rFonts w:eastAsia="Times New Roman"/>
          <w:szCs w:val="24"/>
          <w:lang w:eastAsia="ru-RU"/>
        </w:rPr>
        <w:t xml:space="preserve"> Необходимо использовать в тексте работы рисунки, графики, таблицы, диаграммы.</w:t>
      </w:r>
    </w:p>
    <w:p w:rsidR="00162B81" w:rsidRPr="008776DE" w:rsidRDefault="00162B81" w:rsidP="00162B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Оформление контрольной работы завершается библиографией (списком литературы), где источники указываются в определенном порядке.</w:t>
      </w:r>
    </w:p>
    <w:p w:rsidR="00162B81" w:rsidRPr="008776DE" w:rsidRDefault="00162B81" w:rsidP="00162B81">
      <w:pPr>
        <w:ind w:firstLine="709"/>
        <w:jc w:val="both"/>
        <w:rPr>
          <w:rFonts w:eastAsia="Times New Roman"/>
          <w:szCs w:val="24"/>
          <w:lang w:eastAsia="ru-RU"/>
        </w:rPr>
      </w:pPr>
      <w:r w:rsidRPr="008776DE">
        <w:rPr>
          <w:rFonts w:eastAsia="Times New Roman"/>
          <w:szCs w:val="24"/>
          <w:lang w:eastAsia="ru-RU"/>
        </w:rPr>
        <w:t>Выполнение контрольных работ по предлагаемой тематике позволяет расширить круг знаний по одному из важных вопросов дисциплины, получить навыки работы с литературой, деловыми журналами, умение анализировать и синтезировать материал из различных источников.</w:t>
      </w:r>
    </w:p>
    <w:p w:rsidR="00162B81" w:rsidRPr="008776DE" w:rsidRDefault="00162B81" w:rsidP="00162B81">
      <w:pPr>
        <w:ind w:firstLine="360"/>
        <w:jc w:val="both"/>
        <w:rPr>
          <w:sz w:val="28"/>
          <w:szCs w:val="28"/>
        </w:rPr>
      </w:pPr>
    </w:p>
    <w:p w:rsidR="00B64D4C" w:rsidRDefault="00B64D4C" w:rsidP="00162B81">
      <w:pPr>
        <w:jc w:val="both"/>
      </w:pPr>
    </w:p>
    <w:sectPr w:rsidR="00B64D4C" w:rsidSect="00162B81">
      <w:headerReference w:type="default" r:id="rId8"/>
      <w:pgSz w:w="6394" w:h="10151"/>
      <w:pgMar w:top="284" w:right="298" w:bottom="567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81" w:rsidRDefault="00162B81" w:rsidP="00162B81">
      <w:r>
        <w:separator/>
      </w:r>
    </w:p>
  </w:endnote>
  <w:endnote w:type="continuationSeparator" w:id="0">
    <w:p w:rsidR="00162B81" w:rsidRDefault="00162B81" w:rsidP="0016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81" w:rsidRDefault="00162B81" w:rsidP="00162B81">
      <w:r>
        <w:separator/>
      </w:r>
    </w:p>
  </w:footnote>
  <w:footnote w:type="continuationSeparator" w:id="0">
    <w:p w:rsidR="00162B81" w:rsidRDefault="00162B81" w:rsidP="0016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AD" w:rsidRDefault="00162B81">
    <w:pPr>
      <w:rPr>
        <w:sz w:val="2"/>
        <w:szCs w:val="2"/>
      </w:rPr>
    </w:pPr>
    <w:r>
      <w:rPr>
        <w:noProof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27F1571" wp14:editId="30663E22">
              <wp:simplePos x="0" y="0"/>
              <wp:positionH relativeFrom="page">
                <wp:posOffset>474345</wp:posOffset>
              </wp:positionH>
              <wp:positionV relativeFrom="page">
                <wp:posOffset>67310</wp:posOffset>
              </wp:positionV>
              <wp:extent cx="501015" cy="131445"/>
              <wp:effectExtent l="0" t="63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5AD" w:rsidRDefault="000D584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7.35pt;margin-top:5.3pt;width:39.4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" filled="f" stroked="f">
              <v:textbox style="mso-fit-shape-to-text:t" inset="0,0,0,0">
                <w:txbxContent>
                  <w:p w:rsidR="000225AD" w:rsidRDefault="00162B8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CA7"/>
    <w:multiLevelType w:val="multilevel"/>
    <w:tmpl w:val="3CCE2E6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91EB9"/>
    <w:multiLevelType w:val="multilevel"/>
    <w:tmpl w:val="D39C89C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17B97"/>
    <w:multiLevelType w:val="multilevel"/>
    <w:tmpl w:val="399EDF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C7DD2"/>
    <w:multiLevelType w:val="multilevel"/>
    <w:tmpl w:val="73B8DC5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C4D46"/>
    <w:multiLevelType w:val="multilevel"/>
    <w:tmpl w:val="77A20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B44BA"/>
    <w:multiLevelType w:val="hybridMultilevel"/>
    <w:tmpl w:val="78FC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81"/>
    <w:rsid w:val="000D5843"/>
    <w:rsid w:val="00162B81"/>
    <w:rsid w:val="00B64D4C"/>
    <w:rsid w:val="00B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B81"/>
  </w:style>
  <w:style w:type="paragraph" w:styleId="a5">
    <w:name w:val="footer"/>
    <w:basedOn w:val="a"/>
    <w:link w:val="a6"/>
    <w:uiPriority w:val="99"/>
    <w:unhideWhenUsed/>
    <w:rsid w:val="00162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B81"/>
  </w:style>
  <w:style w:type="paragraph" w:styleId="a5">
    <w:name w:val="footer"/>
    <w:basedOn w:val="a"/>
    <w:link w:val="a6"/>
    <w:uiPriority w:val="99"/>
    <w:unhideWhenUsed/>
    <w:rsid w:val="00162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2016-02-03T21:45:00Z</dcterms:created>
  <dcterms:modified xsi:type="dcterms:W3CDTF">2016-02-04T07:01:00Z</dcterms:modified>
</cp:coreProperties>
</file>