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0F" w:rsidRPr="00430A0D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30A0D">
        <w:rPr>
          <w:rFonts w:ascii="Times New Roman" w:hAnsi="Times New Roman"/>
          <w:b/>
          <w:sz w:val="24"/>
          <w:szCs w:val="20"/>
        </w:rPr>
        <w:t>МИНИСТЕРСТВО ОБРАЗОВАНИЯ И НАУКИ РОССИЙСКОЙ ФЕДЕРАЦИИ</w:t>
      </w:r>
    </w:p>
    <w:p w:rsidR="0025460F" w:rsidRPr="00430A0D" w:rsidRDefault="0025460F" w:rsidP="0025460F">
      <w:pPr>
        <w:widowControl w:val="0"/>
        <w:spacing w:after="60" w:line="240" w:lineRule="auto"/>
        <w:jc w:val="center"/>
        <w:outlineLvl w:val="1"/>
        <w:rPr>
          <w:rFonts w:ascii="Cambria" w:hAnsi="Cambria"/>
          <w:b/>
          <w:w w:val="135"/>
          <w:sz w:val="24"/>
          <w:szCs w:val="20"/>
        </w:rPr>
      </w:pPr>
    </w:p>
    <w:p w:rsidR="0025460F" w:rsidRPr="00430A0D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30A0D">
        <w:rPr>
          <w:rFonts w:ascii="Times New Roman" w:hAnsi="Times New Roman"/>
          <w:b/>
          <w:sz w:val="24"/>
          <w:szCs w:val="20"/>
        </w:rPr>
        <w:t>ФЕДЕРАЛЬНОЕ ГОСУДАРСТВЕННОЕ БЮДЖЕТНОЕ ОБРАЗОВАТЕЛЬНОЕ</w:t>
      </w:r>
    </w:p>
    <w:p w:rsidR="0025460F" w:rsidRPr="00430A0D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30A0D">
        <w:rPr>
          <w:rFonts w:ascii="Times New Roman" w:hAnsi="Times New Roman"/>
          <w:b/>
          <w:sz w:val="24"/>
          <w:szCs w:val="20"/>
        </w:rPr>
        <w:t>УЧРЕЖДЕНИЕ ВЫСШЕГО ОБРАЗОВАНИЯ</w:t>
      </w:r>
    </w:p>
    <w:p w:rsidR="0025460F" w:rsidRPr="00430A0D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vertAlign w:val="superscript"/>
        </w:rPr>
      </w:pPr>
      <w:r w:rsidRPr="00430A0D">
        <w:rPr>
          <w:rFonts w:ascii="Times New Roman" w:hAnsi="Times New Roman"/>
          <w:b/>
          <w:sz w:val="24"/>
          <w:szCs w:val="20"/>
        </w:rPr>
        <w:t>«ТУЛЬСКИЙ ГОСУДАРСТВЕННЫЙ УНИВЕРСИТЕТ»</w:t>
      </w:r>
    </w:p>
    <w:p w:rsidR="0025460F" w:rsidRPr="00430A0D" w:rsidRDefault="0025460F" w:rsidP="002546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25460F" w:rsidRPr="009A4B55" w:rsidRDefault="0025460F" w:rsidP="0025460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460F" w:rsidRPr="00B50FDE" w:rsidRDefault="0025460F" w:rsidP="002546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B50FDE">
        <w:rPr>
          <w:rFonts w:ascii="Times New Roman" w:hAnsi="Times New Roman"/>
          <w:bCs/>
          <w:sz w:val="28"/>
          <w:szCs w:val="28"/>
        </w:rPr>
        <w:t>Кафедра уголовного права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B50FDE">
        <w:rPr>
          <w:rFonts w:ascii="Times New Roman" w:hAnsi="Times New Roman"/>
          <w:bCs/>
          <w:sz w:val="28"/>
          <w:szCs w:val="28"/>
        </w:rPr>
        <w:t xml:space="preserve"> процесса</w:t>
      </w:r>
    </w:p>
    <w:p w:rsidR="0025460F" w:rsidRDefault="0025460F" w:rsidP="0025460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460F" w:rsidRDefault="0025460F" w:rsidP="0025460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4309" w:type="dxa"/>
        <w:tblInd w:w="5197" w:type="dxa"/>
        <w:tblLook w:val="01E0"/>
      </w:tblPr>
      <w:tblGrid>
        <w:gridCol w:w="4309"/>
      </w:tblGrid>
      <w:tr w:rsidR="0025460F" w:rsidRPr="00430A0D" w:rsidTr="000B35F4">
        <w:trPr>
          <w:cantSplit/>
          <w:trHeight w:val="1284"/>
        </w:trPr>
        <w:tc>
          <w:tcPr>
            <w:tcW w:w="4309" w:type="dxa"/>
          </w:tcPr>
          <w:p w:rsidR="0025460F" w:rsidRPr="00430A0D" w:rsidRDefault="0025460F" w:rsidP="000B35F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A0D">
              <w:rPr>
                <w:rFonts w:ascii="Times New Roman" w:hAnsi="Times New Roman"/>
                <w:b/>
                <w:i/>
                <w:sz w:val="28"/>
                <w:szCs w:val="28"/>
              </w:rPr>
              <w:t>Утверждаю</w:t>
            </w:r>
            <w:r w:rsidRPr="00430A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460F" w:rsidRPr="00430A0D" w:rsidRDefault="0025460F" w:rsidP="000B35F4">
            <w:pPr>
              <w:widowControl w:val="0"/>
              <w:spacing w:after="120" w:line="240" w:lineRule="auto"/>
              <w:ind w:firstLine="23"/>
              <w:rPr>
                <w:rFonts w:ascii="Times New Roman" w:hAnsi="Times New Roman"/>
                <w:sz w:val="24"/>
                <w:szCs w:val="20"/>
              </w:rPr>
            </w:pPr>
            <w:r w:rsidRPr="00430A0D">
              <w:rPr>
                <w:rFonts w:ascii="Times New Roman" w:hAnsi="Times New Roman"/>
                <w:sz w:val="24"/>
                <w:szCs w:val="20"/>
              </w:rPr>
              <w:t xml:space="preserve">Зав. кафедрой </w:t>
            </w:r>
            <w:r>
              <w:rPr>
                <w:rFonts w:ascii="Times New Roman" w:hAnsi="Times New Roman"/>
                <w:sz w:val="24"/>
                <w:szCs w:val="20"/>
              </w:rPr>
              <w:t>УПиП</w:t>
            </w:r>
          </w:p>
          <w:p w:rsidR="0025460F" w:rsidRPr="00430A0D" w:rsidRDefault="0025460F" w:rsidP="000B3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0A0D">
              <w:rPr>
                <w:rFonts w:ascii="Times New Roman" w:hAnsi="Times New Roman"/>
                <w:sz w:val="24"/>
                <w:szCs w:val="20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0"/>
              </w:rPr>
              <w:t>Е.С. Дубоносов</w:t>
            </w:r>
          </w:p>
          <w:p w:rsidR="0025460F" w:rsidRPr="00430A0D" w:rsidRDefault="0025460F" w:rsidP="000B3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0A0D">
              <w:rPr>
                <w:rFonts w:ascii="Times New Roman" w:hAnsi="Times New Roman"/>
                <w:sz w:val="24"/>
                <w:szCs w:val="20"/>
              </w:rPr>
              <w:t>«___»____________ 201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430A0D">
              <w:rPr>
                <w:rFonts w:ascii="Times New Roman" w:hAnsi="Times New Roman"/>
                <w:sz w:val="24"/>
                <w:szCs w:val="20"/>
              </w:rPr>
              <w:t xml:space="preserve"> г.</w:t>
            </w:r>
          </w:p>
          <w:p w:rsidR="0025460F" w:rsidRPr="00430A0D" w:rsidRDefault="0025460F" w:rsidP="000B35F4">
            <w:pPr>
              <w:widowControl w:val="0"/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5460F" w:rsidRPr="009A4B55" w:rsidTr="000B35F4">
        <w:trPr>
          <w:trHeight w:val="756"/>
        </w:trPr>
        <w:tc>
          <w:tcPr>
            <w:tcW w:w="4309" w:type="dxa"/>
          </w:tcPr>
          <w:p w:rsidR="0025460F" w:rsidRPr="009A4B55" w:rsidRDefault="0025460F" w:rsidP="000B35F4">
            <w:pPr>
              <w:widowControl w:val="0"/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5460F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460F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460F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460F" w:rsidRPr="00B50FDE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460F" w:rsidRPr="00791F52" w:rsidRDefault="0025460F" w:rsidP="0025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bookmarkStart w:id="0" w:name="_Toc291574498"/>
      <w:bookmarkStart w:id="1" w:name="_Toc291574599"/>
      <w:r w:rsidRPr="00791F52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Методические указания</w:t>
      </w:r>
    </w:p>
    <w:p w:rsidR="0025460F" w:rsidRPr="00916A1A" w:rsidRDefault="0025460F" w:rsidP="0025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6"/>
          <w:szCs w:val="6"/>
        </w:rPr>
      </w:pPr>
    </w:p>
    <w:p w:rsidR="0025460F" w:rsidRPr="005B7133" w:rsidRDefault="005B7133" w:rsidP="00254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133">
        <w:rPr>
          <w:rFonts w:ascii="Times New Roman" w:eastAsia="Times New Roman" w:hAnsi="Times New Roman" w:cs="Times New Roman"/>
          <w:sz w:val="32"/>
          <w:szCs w:val="32"/>
        </w:rPr>
        <w:t>по выполнению</w:t>
      </w:r>
      <w:r w:rsidR="0025460F" w:rsidRPr="005B7133">
        <w:rPr>
          <w:rFonts w:ascii="Times New Roman" w:eastAsia="Times New Roman" w:hAnsi="Times New Roman" w:cs="Times New Roman"/>
          <w:sz w:val="32"/>
          <w:szCs w:val="32"/>
        </w:rPr>
        <w:t xml:space="preserve"> КРЗ (контрольной работ</w:t>
      </w:r>
      <w:r w:rsidRPr="005B7133">
        <w:rPr>
          <w:rFonts w:ascii="Times New Roman" w:eastAsia="Times New Roman" w:hAnsi="Times New Roman" w:cs="Times New Roman"/>
          <w:sz w:val="32"/>
          <w:szCs w:val="32"/>
        </w:rPr>
        <w:t>ы</w:t>
      </w:r>
      <w:r w:rsidR="0025460F" w:rsidRPr="005B7133">
        <w:rPr>
          <w:rFonts w:ascii="Times New Roman" w:eastAsia="Times New Roman" w:hAnsi="Times New Roman" w:cs="Times New Roman"/>
          <w:sz w:val="32"/>
          <w:szCs w:val="32"/>
        </w:rPr>
        <w:t xml:space="preserve"> заочника)</w:t>
      </w:r>
    </w:p>
    <w:bookmarkEnd w:id="0"/>
    <w:bookmarkEnd w:id="1"/>
    <w:p w:rsidR="0025460F" w:rsidRPr="00430A0D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D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25460F" w:rsidRPr="00A21A22" w:rsidRDefault="0025460F" w:rsidP="0025460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2" w:name="_Toc291574500"/>
      <w:bookmarkStart w:id="3" w:name="_Toc291574601"/>
    </w:p>
    <w:bookmarkEnd w:id="2"/>
    <w:bookmarkEnd w:id="3"/>
    <w:p w:rsidR="00F9369F" w:rsidRPr="00F9369F" w:rsidRDefault="00F9369F" w:rsidP="00F93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политических и правовых учений</w:t>
      </w:r>
      <w:r w:rsidRPr="00F936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369F" w:rsidRPr="00F9369F" w:rsidRDefault="00F9369F" w:rsidP="00F93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69F" w:rsidRPr="00F9369F" w:rsidRDefault="00F9369F" w:rsidP="00F93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Уровень профессионального образования: высшее образование – магистратура </w:t>
      </w:r>
    </w:p>
    <w:p w:rsidR="00F9369F" w:rsidRPr="00F9369F" w:rsidRDefault="00F9369F" w:rsidP="00F93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Направление подготовки:</w:t>
      </w:r>
      <w:r w:rsidRPr="00F9369F">
        <w:rPr>
          <w:rFonts w:ascii="Times New Roman" w:hAnsi="Times New Roman" w:cs="Times New Roman"/>
          <w:sz w:val="28"/>
          <w:szCs w:val="28"/>
        </w:rPr>
        <w:t xml:space="preserve"> 40.04.01</w:t>
      </w:r>
      <w:r w:rsidRPr="00F9369F">
        <w:rPr>
          <w:rFonts w:ascii="Times New Roman" w:eastAsia="Times New Roman" w:hAnsi="Times New Roman" w:cs="Times New Roman"/>
          <w:sz w:val="28"/>
          <w:szCs w:val="28"/>
        </w:rPr>
        <w:t>. «Юриспруденция»</w:t>
      </w:r>
    </w:p>
    <w:p w:rsidR="00F9369F" w:rsidRPr="00F9369F" w:rsidRDefault="00F9369F" w:rsidP="00F9369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 w:rsidRPr="00F9369F">
        <w:rPr>
          <w:rFonts w:ascii="Times New Roman" w:eastAsia="Times New Roman" w:hAnsi="Times New Roman" w:cs="Times New Roman"/>
          <w:i/>
          <w:sz w:val="28"/>
          <w:szCs w:val="28"/>
        </w:rPr>
        <w:t>(специализация)</w:t>
      </w: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подготовки: «</w:t>
      </w:r>
      <w:r w:rsidRPr="00F9369F">
        <w:rPr>
          <w:rFonts w:ascii="Times New Roman CYR" w:eastAsia="Times New Roman" w:hAnsi="Times New Roman CYR" w:cs="Times New Roman CYR"/>
          <w:snapToGrid w:val="0"/>
          <w:color w:val="000000"/>
          <w:sz w:val="28"/>
          <w:szCs w:val="28"/>
        </w:rPr>
        <w:t>Уголовный процесс, криминалистика, теория оперативно-розыскной деятельности»</w:t>
      </w:r>
    </w:p>
    <w:p w:rsidR="00F9369F" w:rsidRPr="00F9369F" w:rsidRDefault="00F9369F" w:rsidP="00F9369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Квалификация выпускника:.</w:t>
      </w:r>
      <w:r w:rsidRPr="00F9369F">
        <w:rPr>
          <w:rFonts w:ascii="Times New Roman" w:hAnsi="Times New Roman" w:cs="Times New Roman"/>
          <w:sz w:val="28"/>
          <w:szCs w:val="28"/>
        </w:rPr>
        <w:t xml:space="preserve"> 40.04.01</w:t>
      </w:r>
      <w:r w:rsidRPr="00F9369F">
        <w:rPr>
          <w:rFonts w:ascii="Times New Roman" w:eastAsia="Times New Roman" w:hAnsi="Times New Roman" w:cs="Times New Roman"/>
          <w:sz w:val="28"/>
          <w:szCs w:val="28"/>
        </w:rPr>
        <w:t>. магистр</w:t>
      </w:r>
    </w:p>
    <w:p w:rsidR="00F9369F" w:rsidRPr="00F9369F" w:rsidRDefault="00F9369F" w:rsidP="00F93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F93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Форма обучения:</w:t>
      </w:r>
      <w:r w:rsidRPr="00F936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9369F">
        <w:rPr>
          <w:rFonts w:ascii="Times New Roman" w:eastAsia="Times New Roman" w:hAnsi="Times New Roman" w:cs="Times New Roman"/>
          <w:sz w:val="28"/>
          <w:szCs w:val="28"/>
        </w:rPr>
        <w:t>очная, заочная</w:t>
      </w:r>
    </w:p>
    <w:p w:rsidR="0025460F" w:rsidRPr="002B16FF" w:rsidRDefault="0025460F" w:rsidP="00254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60F" w:rsidRDefault="0025460F" w:rsidP="00254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60F" w:rsidRDefault="0025460F" w:rsidP="00254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60F" w:rsidRDefault="0025460F" w:rsidP="00254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60F" w:rsidRPr="00430A0D" w:rsidRDefault="0025460F" w:rsidP="00254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60F" w:rsidRDefault="0025460F" w:rsidP="002546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30A0D">
        <w:rPr>
          <w:rFonts w:ascii="Times New Roman" w:hAnsi="Times New Roman"/>
          <w:sz w:val="28"/>
          <w:szCs w:val="28"/>
        </w:rPr>
        <w:t>Тула</w:t>
      </w:r>
      <w:r>
        <w:rPr>
          <w:rFonts w:ascii="Times New Roman" w:hAnsi="Times New Roman"/>
          <w:sz w:val="28"/>
          <w:szCs w:val="28"/>
        </w:rPr>
        <w:t xml:space="preserve"> 2014 </w:t>
      </w:r>
    </w:p>
    <w:p w:rsidR="00F9369F" w:rsidRPr="00F9369F" w:rsidRDefault="00F9369F" w:rsidP="002546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5460F" w:rsidRPr="0030683D" w:rsidRDefault="0025460F" w:rsidP="0025460F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0683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Методические указания учебной </w:t>
      </w:r>
      <w:r w:rsidRPr="00F93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дисциплины </w:t>
      </w:r>
      <w:r w:rsidR="00F9369F" w:rsidRPr="00F9369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9369F" w:rsidRPr="00F936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История политических и правовых учений</w:t>
      </w:r>
      <w:proofErr w:type="gramStart"/>
      <w:r w:rsidR="00F9369F" w:rsidRPr="00F9369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9369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F9369F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оставлены заместителем директора института</w:t>
      </w:r>
      <w:r w:rsidRPr="00306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права и управления, к. э. н., доц. Ковалевым С. Н. и обсуждены на заседании кафедры уголовного права и процесса института права и управления ТулГУ</w:t>
      </w:r>
      <w:r w:rsidR="00486015" w:rsidRPr="004860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(протокол заседания кафедры №3 от «02» октября 2014 г.)</w:t>
      </w: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0F" w:rsidRDefault="0025460F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18" w:rsidRDefault="008F6618" w:rsidP="00453E3A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133" w:rsidRPr="005B7133" w:rsidRDefault="005B7133" w:rsidP="005B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lastRenderedPageBreak/>
        <w:t>Целью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написания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b/>
          <w:sz w:val="28"/>
          <w:szCs w:val="20"/>
          <w:lang w:val="de-DE"/>
        </w:rPr>
        <w:t>контрольно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работы заочника (КРЗ)</w:t>
      </w:r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является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проверка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усвоения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студентами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теоретических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положений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отдельных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тем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курса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и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выработка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у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них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умений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и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навыков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правильного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применения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знаний и умений </w:t>
      </w:r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в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практической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деятельности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0"/>
          <w:lang w:val="de-DE"/>
        </w:rPr>
        <w:t>.</w:t>
      </w:r>
    </w:p>
    <w:p w:rsidR="005B7133" w:rsidRPr="005B7133" w:rsidRDefault="005B7133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контрольно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й работы заочника</w:t>
      </w: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>далее-К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РЗ</w:t>
      </w:r>
      <w:proofErr w:type="spellEnd"/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>) является  разновидностью проверки знаний студента по тому или иному предмету, а также способности выражать свои мысли, использовать в своей работе как учебную, так и научную литературу, анализируя мнения различных авторов, применять творческий подход  при выполнении поставленной задачи.</w:t>
      </w:r>
    </w:p>
    <w:p w:rsidR="005B7133" w:rsidRPr="005B7133" w:rsidRDefault="005B7133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КРЗ</w:t>
      </w: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должна быть выполнена не менее</w:t>
      </w:r>
      <w:proofErr w:type="gramStart"/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proofErr w:type="gramEnd"/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чем на 20 печатных страницах (формата А-4), 14-м шрифтом, полуторным интервалом, поля: </w:t>
      </w:r>
      <w:smartTag w:uri="urn:schemas-microsoft-com:office:smarttags" w:element="metricconverter">
        <w:smartTagPr>
          <w:attr w:name="ProductID" w:val="20 мм"/>
        </w:smartTagPr>
        <w:r w:rsidRPr="005B7133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20 мм</w:t>
        </w:r>
      </w:smartTag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верхнее, </w:t>
      </w:r>
      <w:smartTag w:uri="urn:schemas-microsoft-com:office:smarttags" w:element="metricconverter">
        <w:smartTagPr>
          <w:attr w:name="ProductID" w:val="20 мм"/>
        </w:smartTagPr>
        <w:r w:rsidRPr="005B7133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20 мм</w:t>
        </w:r>
      </w:smartTag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нижнее, </w:t>
      </w:r>
      <w:smartTag w:uri="urn:schemas-microsoft-com:office:smarttags" w:element="metricconverter">
        <w:smartTagPr>
          <w:attr w:name="ProductID" w:val="30 мм"/>
        </w:smartTagPr>
        <w:r w:rsidRPr="005B7133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30 мм</w:t>
        </w:r>
      </w:smartTag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левое, 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мм – правое. </w:t>
      </w:r>
    </w:p>
    <w:p w:rsidR="005B7133" w:rsidRPr="005B7133" w:rsidRDefault="005B7133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>Титульный лист должен быть выполнен в соответствии с предъявляемыми требованиями (</w:t>
      </w:r>
      <w:proofErr w:type="gramStart"/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>см</w:t>
      </w:r>
      <w:proofErr w:type="gramEnd"/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>. приложение 1).  Второй лист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КРЗ</w:t>
      </w: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должен включать содержание работы с указанием страниц (см. приложение 2), последний лист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КРЗ</w:t>
      </w: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– </w:t>
      </w:r>
      <w:proofErr w:type="gramStart"/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>би</w:t>
      </w:r>
      <w:proofErr w:type="gramEnd"/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блиографию (список используемой литературы) с указанием </w:t>
      </w:r>
      <w:r w:rsidR="00D014A7">
        <w:rPr>
          <w:rFonts w:ascii="Times New Roman" w:eastAsia="Times New Roman" w:hAnsi="Times New Roman" w:cs="Times New Roman"/>
          <w:snapToGrid w:val="0"/>
          <w:sz w:val="28"/>
          <w:szCs w:val="28"/>
        </w:rPr>
        <w:t>источников в алфавитном порядке</w:t>
      </w: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(см. приложение 3). В </w:t>
      </w:r>
      <w:r w:rsidR="00D014A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тексте </w:t>
      </w: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работе обязательно должны присутствовать ссылки (постраничные сноски) на </w:t>
      </w:r>
      <w:r w:rsidR="00D014A7">
        <w:rPr>
          <w:rFonts w:ascii="Times New Roman" w:eastAsia="Times New Roman" w:hAnsi="Times New Roman" w:cs="Times New Roman"/>
          <w:snapToGrid w:val="0"/>
          <w:sz w:val="28"/>
          <w:szCs w:val="28"/>
        </w:rPr>
        <w:t>использованную литературу</w:t>
      </w: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Использованных источников должно быть не менее десяти для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КРЗ</w:t>
      </w:r>
      <w:r w:rsidRPr="005B713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5B7133" w:rsidRPr="005B7133" w:rsidRDefault="005B7133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КРЗ </w:t>
      </w: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включает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себя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</w:p>
    <w:p w:rsidR="005B7133" w:rsidRPr="005B7133" w:rsidRDefault="005B7133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1.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Введение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менее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1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печатной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страницы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</w:rPr>
        <w:t xml:space="preserve"> и не более 2-х</w:t>
      </w: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);</w:t>
      </w:r>
    </w:p>
    <w:p w:rsidR="005B7133" w:rsidRPr="005B7133" w:rsidRDefault="005B7133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2.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Основную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часть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;</w:t>
      </w:r>
    </w:p>
    <w:p w:rsidR="005B7133" w:rsidRDefault="005B7133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3.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Заключение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менее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1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печатной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страницы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</w:rPr>
        <w:t xml:space="preserve"> и не более 2-х</w:t>
      </w:r>
      <w:r w:rsid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)</w:t>
      </w:r>
      <w:r w:rsidR="00D01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14A7" w:rsidRPr="00D014A7" w:rsidRDefault="00D014A7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Список литературы</w:t>
      </w:r>
    </w:p>
    <w:p w:rsidR="005B7133" w:rsidRPr="005B7133" w:rsidRDefault="005B7133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Во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введении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5B7133">
        <w:rPr>
          <w:rFonts w:ascii="Times New Roman" w:eastAsia="Times New Roman" w:hAnsi="Times New Roman" w:cs="Times New Roman"/>
          <w:sz w:val="28"/>
          <w:szCs w:val="28"/>
        </w:rPr>
        <w:t>обосновывается</w:t>
      </w: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актуальность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</w:rPr>
        <w:t xml:space="preserve"> темы исследования</w:t>
      </w: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 w:rsidRPr="005B7133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цели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задачи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 w:rsidRPr="005B7133">
        <w:rPr>
          <w:rFonts w:ascii="Times New Roman" w:eastAsia="Times New Roman" w:hAnsi="Times New Roman" w:cs="Times New Roman"/>
          <w:sz w:val="28"/>
          <w:szCs w:val="28"/>
        </w:rPr>
        <w:t>указывается структура работы</w:t>
      </w: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5B7133" w:rsidRPr="005B7133" w:rsidRDefault="005B7133" w:rsidP="005B7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основной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части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рассматриваются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вопросы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раскрывающие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сущность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выбранной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темы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Основная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часть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может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состоять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менее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чем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трех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вопросов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При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указании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мнения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того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иного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автора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необходимо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ссылаться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источник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с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указанием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названия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автора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города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издателя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издательства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года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издания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страниц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при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ссылке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нескольких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авторов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одновременно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несколько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страниц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одного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того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же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источника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необходимо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использовать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сокращение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5B713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«</w:t>
      </w:r>
      <w:proofErr w:type="spellStart"/>
      <w:r w:rsidRPr="005B713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см</w:t>
      </w:r>
      <w:proofErr w:type="spellEnd"/>
      <w:r w:rsidRPr="005B713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.:</w:t>
      </w:r>
      <w:r w:rsidR="00D014A7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Pr="005B713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»</w:t>
      </w:r>
      <w:r w:rsidR="00D014A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:rsidR="005B7133" w:rsidRPr="005B7133" w:rsidRDefault="005B7133" w:rsidP="005B7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заключении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5B7133">
        <w:rPr>
          <w:rFonts w:ascii="Times New Roman" w:eastAsia="Times New Roman" w:hAnsi="Times New Roman" w:cs="Times New Roman"/>
          <w:sz w:val="28"/>
          <w:szCs w:val="28"/>
        </w:rPr>
        <w:t>формулируются</w:t>
      </w:r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основные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выводы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проделанной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работе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lastRenderedPageBreak/>
        <w:t>Приложение</w:t>
      </w:r>
      <w:proofErr w:type="spellEnd"/>
      <w:r w:rsidRPr="005B713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№ 1</w:t>
      </w: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014A7" w:rsidRPr="00430A0D" w:rsidRDefault="00D014A7" w:rsidP="00D01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30A0D">
        <w:rPr>
          <w:rFonts w:ascii="Times New Roman" w:hAnsi="Times New Roman"/>
          <w:b/>
          <w:sz w:val="24"/>
          <w:szCs w:val="20"/>
        </w:rPr>
        <w:t>МИНИСТЕРСТВО ОБРАЗОВАНИЯ И НАУКИ РОССИЙСКОЙ ФЕДЕРАЦИИ</w:t>
      </w:r>
    </w:p>
    <w:p w:rsidR="00D014A7" w:rsidRPr="00430A0D" w:rsidRDefault="00D014A7" w:rsidP="00D014A7">
      <w:pPr>
        <w:widowControl w:val="0"/>
        <w:spacing w:after="60" w:line="240" w:lineRule="auto"/>
        <w:jc w:val="center"/>
        <w:outlineLvl w:val="1"/>
        <w:rPr>
          <w:rFonts w:ascii="Cambria" w:hAnsi="Cambria"/>
          <w:b/>
          <w:w w:val="135"/>
          <w:sz w:val="24"/>
          <w:szCs w:val="20"/>
        </w:rPr>
      </w:pPr>
    </w:p>
    <w:p w:rsidR="00D014A7" w:rsidRPr="00430A0D" w:rsidRDefault="00D014A7" w:rsidP="00D01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30A0D">
        <w:rPr>
          <w:rFonts w:ascii="Times New Roman" w:hAnsi="Times New Roman"/>
          <w:b/>
          <w:sz w:val="24"/>
          <w:szCs w:val="20"/>
        </w:rPr>
        <w:t>ФЕДЕРАЛЬНОЕ ГОСУДАРСТВЕННОЕ БЮДЖЕТНОЕ ОБРАЗОВАТЕЛЬНОЕ</w:t>
      </w:r>
    </w:p>
    <w:p w:rsidR="00D014A7" w:rsidRPr="00430A0D" w:rsidRDefault="00D014A7" w:rsidP="00D01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30A0D">
        <w:rPr>
          <w:rFonts w:ascii="Times New Roman" w:hAnsi="Times New Roman"/>
          <w:b/>
          <w:sz w:val="24"/>
          <w:szCs w:val="20"/>
        </w:rPr>
        <w:t>УЧРЕЖДЕНИЕ ВЫСШЕГО ОБРАЗОВАНИЯ</w:t>
      </w:r>
    </w:p>
    <w:p w:rsidR="00D014A7" w:rsidRPr="00430A0D" w:rsidRDefault="00D014A7" w:rsidP="00D014A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vertAlign w:val="superscript"/>
        </w:rPr>
      </w:pPr>
      <w:r w:rsidRPr="00430A0D">
        <w:rPr>
          <w:rFonts w:ascii="Times New Roman" w:hAnsi="Times New Roman"/>
          <w:b/>
          <w:sz w:val="24"/>
          <w:szCs w:val="20"/>
        </w:rPr>
        <w:t>«ТУЛЬСКИЙ ГОСУДАРСТВЕННЫЙ УНИВЕРСИТЕТ»</w:t>
      </w:r>
    </w:p>
    <w:p w:rsidR="00D014A7" w:rsidRPr="00430A0D" w:rsidRDefault="00D014A7" w:rsidP="00D014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D014A7" w:rsidRPr="009A4B55" w:rsidRDefault="00D014A7" w:rsidP="00D014A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14A7" w:rsidRPr="009A4B55" w:rsidRDefault="00D014A7" w:rsidP="00D014A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14A7" w:rsidRPr="00B50FDE" w:rsidRDefault="00D014A7" w:rsidP="00D014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B50FDE">
        <w:rPr>
          <w:rFonts w:ascii="Times New Roman" w:hAnsi="Times New Roman"/>
          <w:bCs/>
          <w:sz w:val="28"/>
          <w:szCs w:val="28"/>
        </w:rPr>
        <w:t>Кафедра уголовного права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B50FDE">
        <w:rPr>
          <w:rFonts w:ascii="Times New Roman" w:hAnsi="Times New Roman"/>
          <w:bCs/>
          <w:sz w:val="28"/>
          <w:szCs w:val="28"/>
        </w:rPr>
        <w:t xml:space="preserve"> процесса</w:t>
      </w:r>
    </w:p>
    <w:p w:rsidR="005B7133" w:rsidRPr="005B7133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5B7133" w:rsidRPr="00D014A7" w:rsidRDefault="005B7133" w:rsidP="005B713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B71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de-DE"/>
        </w:rPr>
        <w:t>КОНТРОЛЬН</w:t>
      </w:r>
      <w:r w:rsidR="00D014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АЯ</w:t>
      </w:r>
      <w:r w:rsidRPr="005B71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71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de-DE"/>
        </w:rPr>
        <w:t>РАБОТА</w:t>
      </w:r>
      <w:r w:rsidR="00D014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5B7133" w:rsidP="00F93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B713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по</w:t>
      </w:r>
      <w:proofErr w:type="spellEnd"/>
      <w:r w:rsidRPr="005B713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5B7133">
        <w:rPr>
          <w:rFonts w:ascii="Times New Roman" w:eastAsia="Times New Roman" w:hAnsi="Times New Roman" w:cs="Times New Roman"/>
          <w:b/>
          <w:sz w:val="28"/>
          <w:szCs w:val="28"/>
        </w:rPr>
        <w:t>дисциплине</w:t>
      </w:r>
      <w:r w:rsidR="00D01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69F" w:rsidRPr="00F9369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9369F"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политических и правовых учений</w:t>
      </w:r>
      <w:r w:rsidR="00F9369F" w:rsidRPr="00F936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7133" w:rsidRPr="005B7133" w:rsidRDefault="005B7133" w:rsidP="005B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133">
        <w:rPr>
          <w:rFonts w:ascii="Times New Roman" w:eastAsia="Times New Roman" w:hAnsi="Times New Roman" w:cs="Times New Roman"/>
          <w:b/>
          <w:sz w:val="28"/>
          <w:szCs w:val="28"/>
        </w:rPr>
        <w:t>на тему</w:t>
      </w:r>
    </w:p>
    <w:p w:rsidR="005B7133" w:rsidRPr="005B7133" w:rsidRDefault="005B7133" w:rsidP="005B71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5B713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«</w:t>
      </w:r>
      <w:r w:rsidRPr="005B7133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……………………………………..</w:t>
      </w:r>
      <w:r w:rsidRPr="005B713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»</w:t>
      </w:r>
    </w:p>
    <w:p w:rsidR="005B7133" w:rsidRPr="005B7133" w:rsidRDefault="005B7133" w:rsidP="005B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133" w:rsidRPr="00D014A7" w:rsidRDefault="005B7133" w:rsidP="005B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D014A7" w:rsidRDefault="005B7133" w:rsidP="005B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D014A7" w:rsidRDefault="005B7133" w:rsidP="005B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D014A7" w:rsidRDefault="005B7133" w:rsidP="005B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D014A7" w:rsidRDefault="005B7133" w:rsidP="005B7133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proofErr w:type="spellStart"/>
      <w:r w:rsidRPr="00D014A7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Выполнил</w:t>
      </w:r>
      <w:proofErr w:type="spellEnd"/>
      <w:r w:rsidRPr="00D014A7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: </w:t>
      </w:r>
      <w:proofErr w:type="spellStart"/>
      <w:r w:rsidRPr="00D014A7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студент</w:t>
      </w:r>
      <w:proofErr w:type="spellEnd"/>
      <w:r w:rsidRPr="00D014A7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D014A7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гр</w:t>
      </w:r>
      <w:proofErr w:type="spellEnd"/>
      <w:r w:rsidRPr="00D014A7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. 7</w:t>
      </w:r>
      <w:r w:rsidR="00D014A7" w:rsidRPr="00D014A7">
        <w:rPr>
          <w:rFonts w:ascii="Times New Roman" w:eastAsia="Times New Roman" w:hAnsi="Times New Roman" w:cs="Times New Roman"/>
          <w:bCs/>
          <w:sz w:val="28"/>
          <w:szCs w:val="28"/>
        </w:rPr>
        <w:t>604</w:t>
      </w:r>
      <w:r w:rsidRPr="00D014A7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41 </w:t>
      </w:r>
    </w:p>
    <w:p w:rsidR="005B7133" w:rsidRPr="00D014A7" w:rsidRDefault="005B7133" w:rsidP="005B7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Иванов А.А.</w:t>
      </w:r>
    </w:p>
    <w:p w:rsidR="005B7133" w:rsidRPr="00D014A7" w:rsidRDefault="005B7133" w:rsidP="005B7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Проверил</w:t>
      </w:r>
      <w:proofErr w:type="spellEnd"/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D014A7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D014A7" w:rsidRPr="00D014A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014A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r w:rsidRPr="00D014A7">
        <w:rPr>
          <w:rFonts w:ascii="Times New Roman" w:eastAsia="Times New Roman" w:hAnsi="Times New Roman" w:cs="Times New Roman"/>
          <w:sz w:val="28"/>
          <w:szCs w:val="28"/>
        </w:rPr>
        <w:t>., доц.</w:t>
      </w:r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D014A7" w:rsidRPr="00D014A7">
        <w:rPr>
          <w:rFonts w:ascii="Times New Roman" w:eastAsia="Times New Roman" w:hAnsi="Times New Roman" w:cs="Times New Roman"/>
          <w:sz w:val="28"/>
          <w:szCs w:val="28"/>
        </w:rPr>
        <w:t>Ковалев С.Н.</w:t>
      </w:r>
    </w:p>
    <w:p w:rsidR="005B7133" w:rsidRPr="00D014A7" w:rsidRDefault="005B7133" w:rsidP="005B7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D014A7" w:rsidRDefault="005B7133" w:rsidP="005B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D014A7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D014A7" w:rsidRDefault="005B7133" w:rsidP="005B71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D014A7" w:rsidRDefault="005B7133" w:rsidP="005B713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D014A7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>Тула</w:t>
      </w:r>
      <w:proofErr w:type="spellEnd"/>
      <w:r w:rsidRPr="00D014A7">
        <w:rPr>
          <w:rFonts w:ascii="Times New Roman" w:eastAsia="Times New Roman" w:hAnsi="Times New Roman" w:cs="Times New Roman"/>
          <w:bCs/>
          <w:iCs/>
          <w:sz w:val="28"/>
          <w:szCs w:val="28"/>
          <w:lang w:val="de-DE"/>
        </w:rPr>
        <w:t xml:space="preserve"> – 20</w:t>
      </w:r>
      <w:r w:rsidRPr="00D014A7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D014A7" w:rsidRPr="00D014A7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D014A7" w:rsidRDefault="005B7133" w:rsidP="005B7133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proofErr w:type="spellStart"/>
      <w:r w:rsidRPr="00D014A7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lastRenderedPageBreak/>
        <w:t>Приложение</w:t>
      </w:r>
      <w:proofErr w:type="spellEnd"/>
      <w:r w:rsidRPr="00D014A7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№ 2</w:t>
      </w:r>
    </w:p>
    <w:p w:rsidR="005B7133" w:rsidRPr="0082110E" w:rsidRDefault="005B7133" w:rsidP="00D014A7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de-DE"/>
        </w:rPr>
      </w:pPr>
      <w:proofErr w:type="spellStart"/>
      <w:r w:rsidRPr="0082110E">
        <w:rPr>
          <w:rFonts w:ascii="Times New Roman" w:eastAsia="Times New Roman" w:hAnsi="Times New Roman" w:cs="Times New Roman"/>
          <w:b/>
          <w:iCs/>
          <w:sz w:val="28"/>
          <w:szCs w:val="28"/>
          <w:lang w:val="de-DE"/>
        </w:rPr>
        <w:t>Содержание</w:t>
      </w:r>
      <w:proofErr w:type="spellEnd"/>
    </w:p>
    <w:p w:rsidR="005B7133" w:rsidRPr="00D014A7" w:rsidRDefault="005B7133" w:rsidP="00D0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D014A7" w:rsidRDefault="005B7133" w:rsidP="00D014A7">
      <w:pPr>
        <w:spacing w:after="0" w:line="360" w:lineRule="auto"/>
        <w:outlineLvl w:val="8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Введение</w:t>
      </w:r>
      <w:proofErr w:type="spellEnd"/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………………</w:t>
      </w:r>
      <w:r w:rsidRPr="00D014A7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……………………………………………………….3</w:t>
      </w:r>
    </w:p>
    <w:p w:rsidR="00F9369F" w:rsidRDefault="00F9369F" w:rsidP="00F936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Юридическое неокантианство</w:t>
      </w:r>
    </w:p>
    <w:p w:rsidR="00F9369F" w:rsidRDefault="00F9369F" w:rsidP="00F936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Юридическое неогегельянство</w:t>
      </w:r>
    </w:p>
    <w:p w:rsidR="00F9369F" w:rsidRPr="00F9369F" w:rsidRDefault="00F9369F" w:rsidP="00F936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Юридический экзистенциализм</w:t>
      </w:r>
    </w:p>
    <w:p w:rsidR="005B7133" w:rsidRPr="00D014A7" w:rsidRDefault="005B7133" w:rsidP="00D01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Заключение</w:t>
      </w:r>
      <w:proofErr w:type="spellEnd"/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………………</w:t>
      </w:r>
      <w:r w:rsidRPr="00D014A7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……………………………………………………19</w:t>
      </w:r>
    </w:p>
    <w:p w:rsidR="005B7133" w:rsidRPr="00D014A7" w:rsidRDefault="005B7133" w:rsidP="00D014A7">
      <w:pPr>
        <w:spacing w:after="0" w:line="360" w:lineRule="auto"/>
        <w:outlineLvl w:val="8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Список</w:t>
      </w:r>
      <w:proofErr w:type="spellEnd"/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литературы</w:t>
      </w:r>
      <w:proofErr w:type="spellEnd"/>
      <w:r w:rsidRPr="00D014A7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……………………………</w:t>
      </w:r>
      <w:r w:rsidR="00D014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……………</w:t>
      </w:r>
      <w:r w:rsidR="00D014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014A7">
        <w:rPr>
          <w:rFonts w:ascii="Times New Roman" w:eastAsia="Times New Roman" w:hAnsi="Times New Roman" w:cs="Times New Roman"/>
          <w:sz w:val="28"/>
          <w:szCs w:val="28"/>
          <w:lang w:val="de-DE"/>
        </w:rPr>
        <w:t>20</w:t>
      </w:r>
    </w:p>
    <w:p w:rsidR="005B7133" w:rsidRPr="00D014A7" w:rsidRDefault="005B7133" w:rsidP="00D01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D014A7" w:rsidRDefault="005B7133" w:rsidP="00D01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5B7133" w:rsidRDefault="005B7133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0464AF" w:rsidRDefault="005B7133" w:rsidP="005B7133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proofErr w:type="spellStart"/>
      <w:r w:rsidRPr="000464AF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lastRenderedPageBreak/>
        <w:t>Приложение</w:t>
      </w:r>
      <w:proofErr w:type="spellEnd"/>
      <w:r w:rsidRPr="000464AF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№ 3</w:t>
      </w:r>
    </w:p>
    <w:p w:rsidR="005B7133" w:rsidRPr="000464AF" w:rsidRDefault="005B7133" w:rsidP="005B71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5B7133" w:rsidRPr="000464AF" w:rsidRDefault="005B7133" w:rsidP="005B7133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de-DE"/>
        </w:rPr>
      </w:pPr>
      <w:proofErr w:type="spellStart"/>
      <w:r w:rsidRPr="000464AF">
        <w:rPr>
          <w:rFonts w:ascii="Times New Roman" w:eastAsia="Times New Roman" w:hAnsi="Times New Roman" w:cs="Times New Roman"/>
          <w:b/>
          <w:iCs/>
          <w:sz w:val="28"/>
          <w:szCs w:val="28"/>
          <w:lang w:val="de-DE"/>
        </w:rPr>
        <w:t>Список</w:t>
      </w:r>
      <w:proofErr w:type="spellEnd"/>
      <w:r w:rsidRPr="000464AF">
        <w:rPr>
          <w:rFonts w:ascii="Times New Roman" w:eastAsia="Times New Roman" w:hAnsi="Times New Roman" w:cs="Times New Roman"/>
          <w:b/>
          <w:iCs/>
          <w:sz w:val="28"/>
          <w:szCs w:val="28"/>
          <w:lang w:val="de-DE"/>
        </w:rPr>
        <w:t xml:space="preserve"> </w:t>
      </w:r>
      <w:proofErr w:type="spellStart"/>
      <w:r w:rsidRPr="000464AF">
        <w:rPr>
          <w:rFonts w:ascii="Times New Roman" w:eastAsia="Times New Roman" w:hAnsi="Times New Roman" w:cs="Times New Roman"/>
          <w:b/>
          <w:iCs/>
          <w:sz w:val="28"/>
          <w:szCs w:val="28"/>
          <w:lang w:val="de-DE"/>
        </w:rPr>
        <w:t>литературы</w:t>
      </w:r>
      <w:proofErr w:type="spellEnd"/>
      <w:r w:rsidRPr="000464AF">
        <w:rPr>
          <w:rFonts w:ascii="Times New Roman" w:eastAsia="Times New Roman" w:hAnsi="Times New Roman" w:cs="Times New Roman"/>
          <w:b/>
          <w:iCs/>
          <w:sz w:val="28"/>
          <w:szCs w:val="28"/>
          <w:lang w:val="de-DE"/>
        </w:rPr>
        <w:t xml:space="preserve"> </w:t>
      </w:r>
    </w:p>
    <w:p w:rsidR="00F9369F" w:rsidRPr="00F9369F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69F" w:rsidRPr="00F9369F" w:rsidRDefault="005A4228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Марченко, М. Н.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 Н. Марченко, И. Ф.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Мачин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; МГУ им. М. В. Ломоносова, Юрид.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фак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. — Москва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Проспект, 2011 .— 468 с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.: с. 464 .— ISBN 978-5-392-01495-8 (в пер.) . (16 экз.)</w:t>
      </w:r>
    </w:p>
    <w:p w:rsidR="00F9369F" w:rsidRPr="00F9369F" w:rsidRDefault="005A4228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spellStart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Нерсесянц</w:t>
        </w:r>
        <w:proofErr w:type="spellEnd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, В. С.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 : учебник для вузов / В. С.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Нерсесянц</w:t>
      </w:r>
      <w:proofErr w:type="spellEnd"/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— Москва : Норма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, 2012 .— 704 с. — Указ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мен: с.700-703 .— ISBN 978-5-91768-262-4 (Норма) .— ISBN 978-5-16-004077-6 (ИНФРА-М) .(20 экз.)</w:t>
      </w:r>
    </w:p>
    <w:p w:rsidR="00F9369F" w:rsidRPr="00F9369F" w:rsidRDefault="005A4228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spellStart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Мачин</w:t>
        </w:r>
        <w:proofErr w:type="spellEnd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, И. Ф.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 : учеб. пособие для вузов / И. Ф.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Мачин</w:t>
      </w:r>
      <w:proofErr w:type="spellEnd"/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Москва :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, 2012 .— 413 с. — (Бакалавр)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.: с. 411-412 .— ISBN 978-5-9916-1709-3 (Изд-во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) .— ISBN 978-5-9692-1305-0 (ИД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) .(14 экз.)</w:t>
      </w:r>
    </w:p>
    <w:p w:rsidR="00F9369F" w:rsidRPr="00F9369F" w:rsidRDefault="00F9369F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История политических и правовых учений : учебник для вузов / под общ. ред. О. В. Мартышина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Москва : Норма, 2010 .— 900 с. — ISBN 978-5-89123-781-0. (1 </w:t>
      </w:r>
      <w:proofErr w:type="spellStart"/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369F" w:rsidRPr="00F9369F" w:rsidRDefault="005A4228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Омельченко, О. А.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учений о государстве и праве : учебник / О. А. Омельченко .— 2-е изд.,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М. :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, 2011 .— 576 с .— (Российское юридическое образование) .— Указ. имен: с. 569-575 .— ISBN 978-5-699-43287-5 (в пер.) .(3экз.)</w:t>
      </w:r>
    </w:p>
    <w:p w:rsidR="00F9369F" w:rsidRPr="00F9369F" w:rsidRDefault="005A4228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proofErr w:type="spellStart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Нерсесянц</w:t>
        </w:r>
        <w:proofErr w:type="spellEnd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, В. С.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 : учебник для вузов / В. С.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Нерсесянц</w:t>
      </w:r>
      <w:proofErr w:type="spellEnd"/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М. : Норма :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, 2010 .— 704 с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— Указ. имен: с. 700-703 .— ISBN 978-5-89123-942-5 (Норма) .— ISBN 978-5-16-004077-6 (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) . (1 экз.)</w:t>
      </w:r>
    </w:p>
    <w:p w:rsidR="00F9369F" w:rsidRPr="00F9369F" w:rsidRDefault="00F9369F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 / под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. В. С.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Нерсесянца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.— Москва : Норма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>, 2010 .— 339 с. — ISBN 978-5-89123-442-0 .— ISBN 978-5-16-004261-9. (1 экз.).</w:t>
      </w:r>
    </w:p>
    <w:p w:rsidR="00F9369F" w:rsidRPr="00F9369F" w:rsidRDefault="00F9369F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учений: учебное пособие. 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>. : ЮНИТИ-ДАНА, 2011-367 с. ( ЭБС)</w:t>
      </w:r>
    </w:p>
    <w:p w:rsidR="00F9369F" w:rsidRPr="00F9369F" w:rsidRDefault="00F9369F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учений. Часть 1. История политических и правовых учений зарубежных стран: учебное пособие /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Дьячкова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Н.Н. , Доля В.Е.  – М.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МГОУ 2011-220 с. (ЭБС)</w:t>
      </w:r>
    </w:p>
    <w:p w:rsidR="00F9369F" w:rsidRPr="00F9369F" w:rsidRDefault="00F9369F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учений: учебник для вузов / Рассолов М.М. – М.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ЮНИТИ-ДАНА ,2010- 431 с. (ЭБС)</w:t>
      </w:r>
    </w:p>
    <w:p w:rsidR="00F9369F" w:rsidRPr="00F9369F" w:rsidRDefault="00F9369F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291671572"/>
      <w:r w:rsidRPr="00F9369F">
        <w:rPr>
          <w:rFonts w:ascii="Times New Roman" w:eastAsia="Times New Roman" w:hAnsi="Times New Roman" w:cs="Times New Roman"/>
          <w:sz w:val="28"/>
          <w:szCs w:val="28"/>
        </w:rPr>
        <w:t>История политических и правовых учений: учебное пособие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>-М. : ЮНИТИ-ДАНА, 2010 – 471 с. (ЭБС)</w:t>
      </w:r>
    </w:p>
    <w:p w:rsidR="00F9369F" w:rsidRPr="00F9369F" w:rsidRDefault="00F9369F" w:rsidP="00F9369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История правовых и политических учений: Конспект лекций / Шарапова Т.А. –М.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Приор-издат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>., 2010- 234 с. (ЭБС)</w:t>
      </w:r>
    </w:p>
    <w:bookmarkEnd w:id="4"/>
    <w:p w:rsidR="00F9369F" w:rsidRDefault="00F9369F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5B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E3A" w:rsidRPr="000464AF" w:rsidRDefault="0025460F" w:rsidP="0025460F">
      <w:pPr>
        <w:pStyle w:val="a3"/>
        <w:widowControl w:val="0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Примерная т</w:t>
      </w:r>
      <w:r w:rsidR="00453E3A" w:rsidRPr="000464AF">
        <w:rPr>
          <w:rFonts w:ascii="Times New Roman" w:eastAsia="Times New Roman" w:hAnsi="Times New Roman" w:cs="Times New Roman"/>
          <w:b/>
          <w:sz w:val="28"/>
          <w:szCs w:val="28"/>
        </w:rPr>
        <w:t xml:space="preserve">ематика контрольных работ 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Политико-правовые идеи в древнеиндийском трактате «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Артхашастра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Социально-политические утопии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Лао-цзы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Мо-цзы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Учение Платона о государстве и праве.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Учение Аристотеля о политике, государстве и праве.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Цицерон и его время.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Августин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Аврелий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 «О граде Божьем».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Правовые взгляды римских юристов.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Теократическая теория Иоанна Златоуста.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Учение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Аврелия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 Августина о двух городах.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Фома Аквинский о праве народа на оказание сопротивления тира</w:t>
      </w:r>
      <w:r w:rsidRPr="00CD489B">
        <w:rPr>
          <w:rFonts w:ascii="Times New Roman" w:eastAsia="Times New Roman" w:hAnsi="Times New Roman" w:cs="Times New Roman"/>
          <w:sz w:val="28"/>
          <w:szCs w:val="28"/>
        </w:rPr>
        <w:softHyphen/>
        <w:t>нической власти.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Богомильство.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Шариат - сводная система мусульманского права.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Политико-правовые идеи в средневековых ересях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«Государь» Н. Макиавелли.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Вопросы государства и права в книге Т. Кампанеллы «Город Солнца».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Т. Мюнцер и его политическая программа.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«Шесть книг о республике» Ж.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Бодена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Лютеранство, протестантизм и кальвинизм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Политические идеи тираноборцев.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Теоретическое обоснование независимости Киевской Руси от Ви</w:t>
      </w:r>
      <w:r w:rsidRPr="00CD489B">
        <w:rPr>
          <w:rFonts w:ascii="Times New Roman" w:eastAsia="Times New Roman" w:hAnsi="Times New Roman" w:cs="Times New Roman"/>
          <w:sz w:val="28"/>
          <w:szCs w:val="28"/>
        </w:rPr>
        <w:softHyphen/>
        <w:t>зантии в «Слове о законе и благодати».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Нестяжатели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 и иосифляне.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Политические взгляды Ивана IV.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И.С.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Пересветов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 и его модель сословно-представительной монархии</w:t>
      </w:r>
      <w:r w:rsidRPr="00CD489B">
        <w:rPr>
          <w:rFonts w:ascii="Times New Roman" w:eastAsia="Times New Roman" w:hAnsi="Times New Roman" w:cs="Times New Roman"/>
          <w:sz w:val="28"/>
          <w:szCs w:val="28"/>
        </w:rPr>
        <w:softHyphen/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Причины смутного времени во «Временнике» И. Тимофеева.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Идеология церковного раскола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Учение о верховной власти в теории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Филофея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>  «Москва—третий Рим».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Максим Грек и основные идеи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нестяжателей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К.С.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Пересветов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 о судебной реформе.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Феодосии Косой.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Гроций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 и праве.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Б. Спиноза: теоретическое обоснование демократии.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Т. Гоббс — сторонник абсолютизма.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Дж. Локк — сторонник установления пределов власти государства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Политические и правовые взгляды Вольтера.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Идеи государства и права в «Кодексе природы»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Морелли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Революционное учение якобинцев.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Великая Французская революция - практическое воплощение программы       идеологов Просвещения.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Политические и правовые идеи германского Просвещения.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Политические и социальные идеи С. </w:t>
      </w:r>
      <w:proofErr w:type="gramStart"/>
      <w:r w:rsidRPr="00CD489B">
        <w:rPr>
          <w:rFonts w:ascii="Times New Roman" w:eastAsia="Times New Roman" w:hAnsi="Times New Roman" w:cs="Times New Roman"/>
          <w:sz w:val="28"/>
          <w:szCs w:val="28"/>
        </w:rPr>
        <w:t>Полоцкого</w:t>
      </w:r>
      <w:proofErr w:type="gram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«Книга о скудости и богатстве» И.Т.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Посошкова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Екатерина II и А.Н. Радищев.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lastRenderedPageBreak/>
        <w:t>Идеология феодальной аристократии М.М. Щербатов.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Политические и правовые учения И. Канта и Г. Гегеля.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Консервативная реакция на Великую Французскую революцию.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Политико-правовые идеи в США в период борьбы за незави</w:t>
      </w:r>
      <w:r w:rsidRPr="00CD489B">
        <w:rPr>
          <w:rFonts w:ascii="Times New Roman" w:eastAsia="Times New Roman" w:hAnsi="Times New Roman" w:cs="Times New Roman"/>
          <w:sz w:val="28"/>
          <w:szCs w:val="28"/>
        </w:rPr>
        <w:softHyphen/>
        <w:t>симость.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Либерализм во Франции в первой половине XIX </w:t>
      </w:r>
      <w:proofErr w:type="gramStart"/>
      <w:r w:rsidRPr="00CD489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Либерализм в Англии в первой половине XIX </w:t>
      </w:r>
      <w:proofErr w:type="gramStart"/>
      <w:r w:rsidRPr="00CD489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позитивизм Д.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Остина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Теория «надклассовой монархии» Л. Штейна.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Философские основы марксизма.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Либеральные политико-правовые идеи М.М. Сперанского.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Политические и правовые идеи декабристов.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Западники и славянофилы.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Утопический социализм А.И. Герцена и его теория «русского со</w:t>
      </w:r>
      <w:r w:rsidRPr="00CD489B">
        <w:rPr>
          <w:rFonts w:ascii="Times New Roman" w:eastAsia="Times New Roman" w:hAnsi="Times New Roman" w:cs="Times New Roman"/>
          <w:sz w:val="28"/>
          <w:szCs w:val="28"/>
        </w:rPr>
        <w:softHyphen/>
        <w:t>циализма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Революционное народничество.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Русский анархизм.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Взгляды B.C. Соловьева на государство.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Психологическая школа права.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К.Маркс и Ф. Энгельс «Манифест коммунистической партии»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Марксизм и большевизм.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В.И.Ленин «Государство и революция»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Официальная правовая теория эпохи И.В. Сталина.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Анализ русской революции в работах правоведов русского за</w:t>
      </w:r>
      <w:r w:rsidRPr="00CD489B">
        <w:rPr>
          <w:rFonts w:ascii="Times New Roman" w:eastAsia="Times New Roman" w:hAnsi="Times New Roman" w:cs="Times New Roman"/>
          <w:sz w:val="28"/>
          <w:szCs w:val="28"/>
        </w:rPr>
        <w:softHyphen/>
        <w:t>рубежья.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Политический идеал Сунь Ятсена.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Политико-правовой и социальный идеал М. Ганди.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Современные политико-правовые идеи.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Школа «свободного права» и социологическая теория права.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Учение Ницше о государстве и праве.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Сущность фашистской политико-правовой теории. Современный неофашизм.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 xml:space="preserve">Западные концепции политических систем. </w:t>
      </w:r>
      <w:proofErr w:type="spellStart"/>
      <w:r w:rsidRPr="00CD489B">
        <w:rPr>
          <w:rFonts w:ascii="Times New Roman" w:eastAsia="Times New Roman" w:hAnsi="Times New Roman" w:cs="Times New Roman"/>
          <w:sz w:val="28"/>
          <w:szCs w:val="28"/>
        </w:rPr>
        <w:t>Д.Истон</w:t>
      </w:r>
      <w:proofErr w:type="spellEnd"/>
      <w:r w:rsidRPr="00CD4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9F" w:rsidRPr="00CD489B" w:rsidRDefault="00F9369F" w:rsidP="00833CFC">
      <w:pPr>
        <w:pStyle w:val="a3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CD489B">
        <w:rPr>
          <w:rFonts w:ascii="Times New Roman" w:eastAsia="Times New Roman" w:hAnsi="Times New Roman" w:cs="Times New Roman"/>
          <w:sz w:val="28"/>
          <w:szCs w:val="28"/>
        </w:rPr>
        <w:t>Социальное правовое государство.</w:t>
      </w:r>
    </w:p>
    <w:p w:rsidR="0025460F" w:rsidRDefault="0025460F" w:rsidP="0025460F">
      <w:pPr>
        <w:widowControl w:val="0"/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25460F">
      <w:pPr>
        <w:widowControl w:val="0"/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F9369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дисциплины</w:t>
      </w:r>
    </w:p>
    <w:p w:rsidR="00F9369F" w:rsidRPr="00F9369F" w:rsidRDefault="00F9369F" w:rsidP="00F936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69F" w:rsidRPr="00F9369F" w:rsidRDefault="00F9369F" w:rsidP="00F9369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291671570"/>
      <w:r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9.1 Основная литература</w:t>
      </w:r>
      <w:bookmarkEnd w:id="5"/>
    </w:p>
    <w:p w:rsidR="00F9369F" w:rsidRPr="00F9369F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5A4228" w:rsidP="00F936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Марченко, М. Н.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 Н. Марченко, И. Ф.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Мачин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; МГУ им. М. В. Ломоносова, Юрид.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фак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. — Москва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Проспект, 2011 .— 468 с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.: с. 464 .— ISBN 978-5-392-01495-8 (в пер.) . (16 экз.)</w:t>
      </w:r>
    </w:p>
    <w:p w:rsidR="00F9369F" w:rsidRPr="00F9369F" w:rsidRDefault="005A4228" w:rsidP="00F936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proofErr w:type="spellStart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Нерсесянц</w:t>
        </w:r>
        <w:proofErr w:type="spellEnd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, В. С.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 : учебник для вузов / В. С.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Нерсесянц</w:t>
      </w:r>
      <w:proofErr w:type="spellEnd"/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— Москва : Норма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, 2012 .— 704 с. — Указ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мен: с.700-703 .— ISBN 978-5-91768-262-4 (Норма) .— ISBN 978-5-16-004077-6 (ИНФРА-М) .(20 экз.)</w:t>
      </w:r>
    </w:p>
    <w:p w:rsidR="00F9369F" w:rsidRPr="00F9369F" w:rsidRDefault="005A4228" w:rsidP="00F9369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proofErr w:type="spellStart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Мачин</w:t>
        </w:r>
        <w:proofErr w:type="spellEnd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, И. Ф.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 : учеб. пособие для вузов / И. Ф.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Мачин</w:t>
      </w:r>
      <w:proofErr w:type="spellEnd"/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Москва :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, 2012 .— 413 с. — (Бакалавр)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.: с. 411-412 .— ISBN 978-5-9916-1709-3 (Изд-во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) .— ISBN 978-5-9692-1305-0 (ИД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) .(14 экз.)</w:t>
      </w:r>
    </w:p>
    <w:p w:rsidR="00F9369F" w:rsidRPr="00F9369F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F9369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291671571"/>
      <w:r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9.2 Дополнительная литература</w:t>
      </w:r>
      <w:bookmarkEnd w:id="6"/>
    </w:p>
    <w:p w:rsidR="00F9369F" w:rsidRPr="00F9369F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69F" w:rsidRPr="00F9369F" w:rsidRDefault="00F9369F" w:rsidP="00F936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История политических и правовых учений : учебник для вузов / под общ. ред. О. В. Мартышина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Москва : Норма, 2010 .— 900 с. — ISBN 978-5-89123-781-0. (1 </w:t>
      </w:r>
      <w:proofErr w:type="spellStart"/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369F" w:rsidRPr="00F9369F" w:rsidRDefault="005A4228" w:rsidP="00F936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Омельченко, О. А.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учений о государстве и праве : учебник / О. А. Омельченко .— 2-е изд.,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М. :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, 2011 .— 576 с .— (Российское юридическое образование) .— Указ. имен: с. 569-575 .— ISBN 978-5-699-43287-5 (в пер.) .(3экз.)</w:t>
      </w:r>
    </w:p>
    <w:p w:rsidR="00F9369F" w:rsidRPr="00F9369F" w:rsidRDefault="005A4228" w:rsidP="00F936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proofErr w:type="spellStart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Нерсесянц</w:t>
        </w:r>
        <w:proofErr w:type="spellEnd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, В. С.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 : учебник для вузов / В. С.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Нерсесянц</w:t>
      </w:r>
      <w:proofErr w:type="spellEnd"/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М. : Норма :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, 2010 .— 704 с</w:t>
      </w:r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— Указ. имен: с. 700-703 .— ISBN 978-5-89123-942-5 (Норма) .— ISBN 978-5-16-004077-6 (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) . (1 экз.)</w:t>
      </w:r>
    </w:p>
    <w:p w:rsidR="00F9369F" w:rsidRPr="00F9369F" w:rsidRDefault="00F9369F" w:rsidP="00F936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 / под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. В. С.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Нерсесянца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.— Москва : Норма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Инфра-М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>, 2010 .— 339 с. — ISBN 978-5-89123-442-0 .— ISBN 978-5-16-004261-9. (1 экз.).</w:t>
      </w:r>
    </w:p>
    <w:p w:rsidR="00F9369F" w:rsidRPr="00F9369F" w:rsidRDefault="00F9369F" w:rsidP="00F936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учений: учебное пособие. 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>. : ЮНИТИ-ДАНА, 2011-367 с. ( ЭБС)</w:t>
      </w:r>
    </w:p>
    <w:p w:rsidR="00F9369F" w:rsidRPr="00F9369F" w:rsidRDefault="00F9369F" w:rsidP="00F936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учений. Часть 1. История политических и правовых учений зарубежных стран: учебное пособие /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Дьячкова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Н.Н. , Доля В.Е.  – М.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МГОУ 2011-220 с. (ЭБС)</w:t>
      </w:r>
    </w:p>
    <w:p w:rsidR="00F9369F" w:rsidRPr="00F9369F" w:rsidRDefault="00F9369F" w:rsidP="00F936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учений: учебник для вузов / Рассолов М.М. – М.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ЮНИТИ-ДАНА ,2010- 431 с. (ЭБС)</w:t>
      </w:r>
    </w:p>
    <w:p w:rsidR="00F9369F" w:rsidRPr="00F9369F" w:rsidRDefault="00F9369F" w:rsidP="00F936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История политических и правовых учений: учебное пособие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>-М. : ЮНИТИ-ДАНА, 2010 – 471 с. (ЭБС)</w:t>
      </w:r>
    </w:p>
    <w:p w:rsidR="00F9369F" w:rsidRPr="00F9369F" w:rsidRDefault="00F9369F" w:rsidP="00F936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История правовых и политических учений: Конспект лекций / Шарапова Т.А. –М.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Приор-издат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>., 2010- 234 с. (ЭБС)</w:t>
      </w:r>
    </w:p>
    <w:p w:rsidR="00F9369F" w:rsidRPr="00F9369F" w:rsidRDefault="005A4228" w:rsidP="00F9369F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bookmarkStart w:id="7" w:name="_Toc402801319"/>
        <w:proofErr w:type="spellStart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Мачин</w:t>
        </w:r>
        <w:proofErr w:type="spellEnd"/>
        <w:r w:rsidR="00F9369F" w:rsidRPr="00F9369F">
          <w:rPr>
            <w:rFonts w:ascii="Times New Roman" w:eastAsia="Times New Roman" w:hAnsi="Times New Roman" w:cs="Times New Roman"/>
            <w:bCs/>
            <w:sz w:val="28"/>
            <w:szCs w:val="28"/>
          </w:rPr>
          <w:t>, И. Ф.</w:t>
        </w:r>
      </w:hyperlink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История политических и правовых учений : учеб. пособие для вузов / И. Ф.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Мачин</w:t>
      </w:r>
      <w:proofErr w:type="spellEnd"/>
      <w:proofErr w:type="gram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— М. :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, 2011 .— 413 с .— (Основы наук) .—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.: с. 411-412 .— ISBN 978-5-9916-0894-7 (Изд-во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 xml:space="preserve">) .— ISBN 978-5-9692-0998-5 (ИД </w:t>
      </w:r>
      <w:proofErr w:type="spellStart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F9369F" w:rsidRPr="00F9369F">
        <w:rPr>
          <w:rFonts w:ascii="Times New Roman" w:eastAsia="Times New Roman" w:hAnsi="Times New Roman" w:cs="Times New Roman"/>
          <w:sz w:val="28"/>
          <w:szCs w:val="28"/>
        </w:rPr>
        <w:t>) (1 экз.)</w:t>
      </w:r>
      <w:bookmarkEnd w:id="7"/>
    </w:p>
    <w:p w:rsidR="00F9369F" w:rsidRPr="00F9369F" w:rsidRDefault="00F9369F" w:rsidP="00F9369F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F9369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9.3 Периодические издания</w:t>
      </w:r>
    </w:p>
    <w:p w:rsidR="00F9369F" w:rsidRPr="00F9369F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F9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1. Журнал «Государство и право» </w:t>
      </w:r>
    </w:p>
    <w:p w:rsidR="00F9369F" w:rsidRPr="00F9369F" w:rsidRDefault="00F9369F" w:rsidP="00F936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F9369F">
      <w:pPr>
        <w:keepNext/>
        <w:numPr>
          <w:ilvl w:val="1"/>
          <w:numId w:val="16"/>
        </w:num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291671573"/>
      <w:r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  <w:bookmarkEnd w:id="8"/>
    </w:p>
    <w:p w:rsidR="00F9369F" w:rsidRPr="00F9369F" w:rsidRDefault="00F9369F" w:rsidP="00F9369F">
      <w:pPr>
        <w:tabs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1) Справочно-правовая система «Гарант».</w:t>
      </w:r>
    </w:p>
    <w:p w:rsidR="00F9369F" w:rsidRPr="00F9369F" w:rsidRDefault="00F9369F" w:rsidP="00F9369F">
      <w:pPr>
        <w:tabs>
          <w:tab w:val="left" w:pos="709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2) Справочно-правовая система «Консультант-Плюс».</w:t>
      </w:r>
    </w:p>
    <w:p w:rsidR="00F9369F" w:rsidRPr="00F9369F" w:rsidRDefault="00F9369F" w:rsidP="00F936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Федеральной службы государственной статистики [Электронный ресурс] Режим доступа- </w:t>
      </w:r>
      <w:hyperlink r:id="rId16" w:history="1">
        <w:r w:rsidRPr="00F9369F">
          <w:rPr>
            <w:rFonts w:ascii="Times New Roman" w:eastAsia="Times New Roman" w:hAnsi="Times New Roman" w:cs="Times New Roman"/>
            <w:sz w:val="28"/>
            <w:szCs w:val="28"/>
          </w:rPr>
          <w:t>http://www.gks.ru</w:t>
        </w:r>
      </w:hyperlink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, свободный.</w:t>
      </w:r>
    </w:p>
    <w:p w:rsidR="00F9369F" w:rsidRPr="00F9369F" w:rsidRDefault="00F9369F" w:rsidP="00F9369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Электронный читальный зал “БИБЛИОТЕХ”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учебники авторов ТулГУ по всем дисциплинам.- Режим доступа: </w:t>
      </w:r>
      <w:hyperlink r:id="rId17" w:history="1">
        <w:r w:rsidRPr="00F9369F">
          <w:rPr>
            <w:rFonts w:ascii="Times New Roman" w:eastAsia="Times New Roman" w:hAnsi="Times New Roman" w:cs="Times New Roman"/>
            <w:sz w:val="28"/>
            <w:szCs w:val="28"/>
          </w:rPr>
          <w:t>https://tsutula</w:t>
        </w:r>
      </w:hyperlink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.bibliotech.ru/, по паролю.-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. С экрана </w:t>
      </w:r>
    </w:p>
    <w:p w:rsidR="00F9369F" w:rsidRPr="00F9369F" w:rsidRDefault="00F9369F" w:rsidP="00F9369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ЭБС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универсальная базовая коллекция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изданий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>Режим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доступа: </w:t>
      </w:r>
      <w:hyperlink r:id="rId18" w:history="1">
        <w:r w:rsidRPr="00F9369F">
          <w:rPr>
            <w:rFonts w:ascii="Times New Roman" w:eastAsia="Times New Roman" w:hAnsi="Times New Roman" w:cs="Times New Roman"/>
            <w:sz w:val="28"/>
            <w:szCs w:val="28"/>
          </w:rPr>
          <w:t>http://www.iprbookshop.ru/</w:t>
        </w:r>
      </w:hyperlink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,  по паролю.- .-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>. с экрана</w:t>
      </w:r>
    </w:p>
    <w:p w:rsidR="00F9369F" w:rsidRPr="00F9369F" w:rsidRDefault="00F9369F" w:rsidP="00F9369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Научная Электронная Библиотека 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ibrary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– библиотека электронной периодики, режим доступа: </w:t>
      </w:r>
      <w:hyperlink r:id="rId19" w:history="1">
        <w:r w:rsidRPr="00F9369F">
          <w:rPr>
            <w:rFonts w:ascii="Times New Roman" w:eastAsia="Times New Roman" w:hAnsi="Times New Roman" w:cs="Times New Roman"/>
            <w:sz w:val="28"/>
            <w:szCs w:val="28"/>
          </w:rPr>
          <w:t>http://elibrary.ru/</w:t>
        </w:r>
      </w:hyperlink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, по паролю.-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F9369F" w:rsidRPr="00F9369F" w:rsidRDefault="00F9369F" w:rsidP="00F9369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Единое окно доступа к образовательным ресурсам: портал [Электронный ресурс]. - Режим доступа</w:t>
      </w:r>
      <w:proofErr w:type="gramStart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F9369F">
          <w:rPr>
            <w:rFonts w:ascii="Times New Roman" w:eastAsia="Times New Roman" w:hAnsi="Times New Roman" w:cs="Times New Roman"/>
            <w:sz w:val="28"/>
            <w:szCs w:val="28"/>
          </w:rPr>
          <w:t>http: //</w:t>
        </w:r>
        <w:proofErr w:type="spellStart"/>
        <w:r w:rsidRPr="00F9369F">
          <w:rPr>
            <w:rFonts w:ascii="Times New Roman" w:eastAsia="Times New Roman" w:hAnsi="Times New Roman" w:cs="Times New Roman"/>
            <w:sz w:val="28"/>
            <w:szCs w:val="28"/>
          </w:rPr>
          <w:t>window.edu.ru</w:t>
        </w:r>
        <w:proofErr w:type="spellEnd"/>
        <w:r w:rsidRPr="00F9369F">
          <w:rPr>
            <w:rFonts w:ascii="Times New Roman" w:eastAsia="Times New Roman" w:hAnsi="Times New Roman" w:cs="Times New Roman"/>
            <w:sz w:val="28"/>
            <w:szCs w:val="28"/>
          </w:rPr>
          <w:t>. -</w:t>
        </w:r>
      </w:hyperlink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69F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. с экрана. </w:t>
      </w:r>
    </w:p>
    <w:p w:rsidR="00F9369F" w:rsidRPr="00F9369F" w:rsidRDefault="00F9369F" w:rsidP="00F9369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291671574"/>
      <w:r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9.5 Методические указания к лабораторным занятиям</w:t>
      </w:r>
      <w:bookmarkEnd w:id="9"/>
    </w:p>
    <w:p w:rsidR="00F9369F" w:rsidRPr="00F9369F" w:rsidRDefault="00F9369F" w:rsidP="00F9369F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02801320"/>
      <w:r w:rsidRPr="00F9369F">
        <w:rPr>
          <w:rFonts w:ascii="Times New Roman" w:eastAsia="Times New Roman" w:hAnsi="Times New Roman" w:cs="Times New Roman"/>
          <w:sz w:val="28"/>
          <w:szCs w:val="28"/>
        </w:rPr>
        <w:t>Учебным планом не предусмотрено</w:t>
      </w:r>
      <w:bookmarkEnd w:id="10"/>
    </w:p>
    <w:p w:rsidR="00F9369F" w:rsidRPr="00F9369F" w:rsidRDefault="00F9369F" w:rsidP="00F9369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369F" w:rsidRPr="00F9369F" w:rsidRDefault="00F9369F" w:rsidP="00F9369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291671575"/>
      <w:r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9.6 Методические указания к практическим занятиям</w:t>
      </w:r>
      <w:bookmarkEnd w:id="11"/>
    </w:p>
    <w:p w:rsidR="00F9369F" w:rsidRPr="00F9369F" w:rsidRDefault="00F9369F" w:rsidP="00F936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9F">
        <w:rPr>
          <w:rFonts w:ascii="Times New Roman" w:eastAsia="Times New Roman" w:hAnsi="Times New Roman" w:cs="Times New Roman"/>
          <w:sz w:val="28"/>
          <w:szCs w:val="28"/>
        </w:rPr>
        <w:t>Соломатин Е.Н. Методические указания к практическим (семинарским) занятиям. - 2012 г.  «История политических и правовых учений» - Направление подготовки: 030900 Юриспруденция. (Ресурс кафедры)</w:t>
      </w:r>
      <w:r w:rsidRPr="00F9369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F9369F" w:rsidRPr="00F9369F" w:rsidRDefault="00F9369F" w:rsidP="00F936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F9369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291671576"/>
      <w:r w:rsidRPr="00F9369F">
        <w:rPr>
          <w:rFonts w:ascii="Times New Roman" w:eastAsia="Times New Roman" w:hAnsi="Times New Roman" w:cs="Times New Roman"/>
          <w:b/>
          <w:bCs/>
          <w:sz w:val="28"/>
          <w:szCs w:val="28"/>
        </w:rPr>
        <w:t>9.7 Методические указания к курсовому проектированию и другим видам самостоятельной работы</w:t>
      </w:r>
      <w:bookmarkEnd w:id="12"/>
    </w:p>
    <w:p w:rsidR="00F9369F" w:rsidRPr="00F9369F" w:rsidRDefault="00F9369F" w:rsidP="00F9369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334960617"/>
      <w:r w:rsidRPr="00F9369F">
        <w:rPr>
          <w:rFonts w:ascii="Times New Roman" w:eastAsia="Times New Roman" w:hAnsi="Times New Roman" w:cs="Times New Roman"/>
          <w:sz w:val="28"/>
          <w:szCs w:val="28"/>
        </w:rPr>
        <w:t xml:space="preserve">Соломатин Е.Н. Методические указания к самостоятельной работе студентов. - </w:t>
      </w:r>
      <w:smartTag w:uri="urn:schemas-microsoft-com:office:smarttags" w:element="metricconverter">
        <w:smartTagPr>
          <w:attr w:name="ProductID" w:val="2012 г"/>
        </w:smartTagPr>
        <w:r w:rsidRPr="00F9369F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F9369F">
        <w:rPr>
          <w:rFonts w:ascii="Times New Roman" w:eastAsia="Times New Roman" w:hAnsi="Times New Roman" w:cs="Times New Roman"/>
          <w:sz w:val="28"/>
          <w:szCs w:val="28"/>
        </w:rPr>
        <w:t>.  «История политических и правовых учений» - Направление подготовки: 030900 Юриспруденция  (Ресурс кафедры)</w:t>
      </w:r>
      <w:bookmarkEnd w:id="13"/>
    </w:p>
    <w:p w:rsidR="00F9369F" w:rsidRPr="00F9369F" w:rsidRDefault="00F9369F" w:rsidP="00F9369F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9369F" w:rsidRPr="00F9369F" w:rsidRDefault="00F9369F" w:rsidP="0025460F">
      <w:pPr>
        <w:widowControl w:val="0"/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369F" w:rsidRPr="00F9369F" w:rsidSect="00CA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E57"/>
    <w:multiLevelType w:val="singleLevel"/>
    <w:tmpl w:val="503EC3BC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87113A0"/>
    <w:multiLevelType w:val="hybridMultilevel"/>
    <w:tmpl w:val="3800C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A57D7E"/>
    <w:multiLevelType w:val="hybridMultilevel"/>
    <w:tmpl w:val="66F8B3B8"/>
    <w:lvl w:ilvl="0" w:tplc="DD164A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8863F3"/>
    <w:multiLevelType w:val="hybridMultilevel"/>
    <w:tmpl w:val="2276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1A4"/>
    <w:multiLevelType w:val="multilevel"/>
    <w:tmpl w:val="DCF2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BCD3ADB"/>
    <w:multiLevelType w:val="hybridMultilevel"/>
    <w:tmpl w:val="0ED8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740"/>
    <w:multiLevelType w:val="hybridMultilevel"/>
    <w:tmpl w:val="4D7638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8E545B"/>
    <w:multiLevelType w:val="multilevel"/>
    <w:tmpl w:val="3FC0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BCE3A97"/>
    <w:multiLevelType w:val="hybridMultilevel"/>
    <w:tmpl w:val="C6228A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16B7FBC"/>
    <w:multiLevelType w:val="hybridMultilevel"/>
    <w:tmpl w:val="44643C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345970D5"/>
    <w:multiLevelType w:val="hybridMultilevel"/>
    <w:tmpl w:val="D64E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3083A"/>
    <w:multiLevelType w:val="hybridMultilevel"/>
    <w:tmpl w:val="7784630A"/>
    <w:lvl w:ilvl="0" w:tplc="49909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55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5861B4"/>
    <w:multiLevelType w:val="hybridMultilevel"/>
    <w:tmpl w:val="658E85C6"/>
    <w:lvl w:ilvl="0" w:tplc="2852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02252"/>
    <w:multiLevelType w:val="hybridMultilevel"/>
    <w:tmpl w:val="A896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658EF"/>
    <w:multiLevelType w:val="hybridMultilevel"/>
    <w:tmpl w:val="1BFE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36EC3"/>
    <w:multiLevelType w:val="singleLevel"/>
    <w:tmpl w:val="F8F2E47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6E2602C7"/>
    <w:multiLevelType w:val="hybridMultilevel"/>
    <w:tmpl w:val="9924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B49C1"/>
    <w:multiLevelType w:val="multilevel"/>
    <w:tmpl w:val="01183C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7"/>
  </w:num>
  <w:num w:numId="6">
    <w:abstractNumId w:val="5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8"/>
  </w:num>
  <w:num w:numId="12">
    <w:abstractNumId w:val="18"/>
  </w:num>
  <w:num w:numId="13">
    <w:abstractNumId w:val="4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3E3A"/>
    <w:rsid w:val="000464AF"/>
    <w:rsid w:val="00067C4E"/>
    <w:rsid w:val="000C7412"/>
    <w:rsid w:val="0025460F"/>
    <w:rsid w:val="00342933"/>
    <w:rsid w:val="00453E3A"/>
    <w:rsid w:val="00486015"/>
    <w:rsid w:val="005A4228"/>
    <w:rsid w:val="005B7133"/>
    <w:rsid w:val="0067156C"/>
    <w:rsid w:val="006F6ECE"/>
    <w:rsid w:val="007C3626"/>
    <w:rsid w:val="007C63F6"/>
    <w:rsid w:val="0082110E"/>
    <w:rsid w:val="00833CFC"/>
    <w:rsid w:val="008F6618"/>
    <w:rsid w:val="00AA09C9"/>
    <w:rsid w:val="00B87D1D"/>
    <w:rsid w:val="00CA6D54"/>
    <w:rsid w:val="00CD489B"/>
    <w:rsid w:val="00D014A7"/>
    <w:rsid w:val="00F76557"/>
    <w:rsid w:val="00F9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4"/>
  </w:style>
  <w:style w:type="paragraph" w:styleId="1">
    <w:name w:val="heading 1"/>
    <w:basedOn w:val="a"/>
    <w:next w:val="a"/>
    <w:link w:val="10"/>
    <w:uiPriority w:val="9"/>
    <w:qFormat/>
    <w:rsid w:val="00453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3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3E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66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rsid w:val="0082110E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464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64AF"/>
  </w:style>
  <w:style w:type="character" w:customStyle="1" w:styleId="a4">
    <w:name w:val="Абзац списка Знак"/>
    <w:link w:val="a3"/>
    <w:uiPriority w:val="34"/>
    <w:rsid w:val="00046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5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su.tula.ru/cgi-bin/zgate.exe?ACTION=follow&amp;SESSION_ID=6464&amp;TERM=%D0%9E%D0%BC%D0%B5%D0%BB%D1%8C%D1%87%D0%B5%D0%BD%D0%BA%D0%BE,%20%D0%9E.%20%D0%90.%5B1,1004,4,101%5D&amp;LANG=rus" TargetMode="External"/><Relationship Id="rId13" Type="http://schemas.openxmlformats.org/officeDocument/2006/relationships/hyperlink" Target="http://library.tsu.tula.ru/cgi-bin/zgate.exe?ACTION=follow&amp;SESSION_ID=6464&amp;TERM=%D0%9E%D0%BC%D0%B5%D0%BB%D1%8C%D1%87%D0%B5%D0%BD%D0%BA%D0%BE,%20%D0%9E.%20%D0%90.%5B1,1004,4,101%5D&amp;LANG=rus" TargetMode="External"/><Relationship Id="rId18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brary.tsu.tula.ru/cgi-bin/zgate.exe?ACTION=follow&amp;SESSION_ID=6464&amp;TERM=%D0%9C%D0%B0%D1%87%D0%B8%D0%BD,%20%D0%98.%20%D0%A4.%5B1,1004,4,101%5D&amp;LANG=rus" TargetMode="External"/><Relationship Id="rId12" Type="http://schemas.openxmlformats.org/officeDocument/2006/relationships/hyperlink" Target="http://library.tsu.tula.ru/cgi-bin/zgate.exe?ACTION=follow&amp;SESSION_ID=6464&amp;TERM=%D0%9C%D0%B0%D1%87%D0%B8%D0%BD,%20%D0%98.%20%D0%A4.%5B1,1004,4,101%5D&amp;LANG=rus" TargetMode="External"/><Relationship Id="rId17" Type="http://schemas.openxmlformats.org/officeDocument/2006/relationships/hyperlink" Target="https://tsutul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indow.edu.ru.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tsu.tula.ru/cgi-bin/zgate.exe?ACTION=follow&amp;SESSION_ID=6464&amp;TERM=%D0%9D%D0%B5%D1%80%D1%81%D0%B5%D1%81%D1%8F%D0%BD%D1%86,%20%D0%92.%20%D0%A1.%5B1,1004,4,101%5D&amp;LANG=rus" TargetMode="External"/><Relationship Id="rId11" Type="http://schemas.openxmlformats.org/officeDocument/2006/relationships/hyperlink" Target="http://library.tsu.tula.ru/cgi-bin/zgate.exe?ACTION=follow&amp;SESSION_ID=6464&amp;TERM=%D0%9D%D0%B5%D1%80%D1%81%D0%B5%D1%81%D1%8F%D0%BD%D1%86,%20%D0%92.%20%D0%A1.%5B1,1004,4,101%5D&amp;LANG=rus" TargetMode="External"/><Relationship Id="rId5" Type="http://schemas.openxmlformats.org/officeDocument/2006/relationships/hyperlink" Target="http://library.tsu.tula.ru/cgi-bin/zgate.exe?ACTION=follow&amp;SESSION_ID=6464&amp;TERM=%D0%9C%D0%B0%D1%80%D1%87%D0%B5%D0%BD%D0%BA%D0%BE,%20%D0%9C.%20%D0%9D.%5B1,1004,4,101%5D&amp;LANG=rus" TargetMode="External"/><Relationship Id="rId15" Type="http://schemas.openxmlformats.org/officeDocument/2006/relationships/hyperlink" Target="http://library.tsu.tula.ru/cgi-bin/zgate.exe?ACTION=follow&amp;SESSION_ID=6464&amp;TERM=%D0%9C%D0%B0%D1%87%D0%B8%D0%BD,%20%D0%98.%20%D0%A4.%5B1,1004,4,101%5D&amp;LANG=rus" TargetMode="External"/><Relationship Id="rId10" Type="http://schemas.openxmlformats.org/officeDocument/2006/relationships/hyperlink" Target="http://library.tsu.tula.ru/cgi-bin/zgate.exe?ACTION=follow&amp;SESSION_ID=6464&amp;TERM=%D0%9C%D0%B0%D1%80%D1%87%D0%B5%D0%BD%D0%BA%D0%BE,%20%D0%9C.%20%D0%9D.%5B1,1004,4,101%5D&amp;LANG=rus" TargetMode="External"/><Relationship Id="rId19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tsu.tula.ru/cgi-bin/zgate.exe?ACTION=follow&amp;SESSION_ID=6464&amp;TERM=%D0%9D%D0%B5%D1%80%D1%81%D0%B5%D1%81%D1%8F%D0%BD%D1%86,%20%D0%92.%20%D0%A1.%5B1,1004,4,101%5D&amp;LANG=rus" TargetMode="External"/><Relationship Id="rId14" Type="http://schemas.openxmlformats.org/officeDocument/2006/relationships/hyperlink" Target="http://library.tsu.tula.ru/cgi-bin/zgate.exe?ACTION=follow&amp;SESSION_ID=6464&amp;TERM=%D0%9D%D0%B5%D1%80%D1%81%D0%B5%D1%81%D1%8F%D0%BD%D1%86,%20%D0%92.%20%D0%A1.%5B1,1004,4,101%5D&amp;LANG=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URFAK</dc:creator>
  <cp:keywords/>
  <dc:description/>
  <cp:lastModifiedBy>Ковалев СН</cp:lastModifiedBy>
  <cp:revision>14</cp:revision>
  <cp:lastPrinted>2012-09-19T12:24:00Z</cp:lastPrinted>
  <dcterms:created xsi:type="dcterms:W3CDTF">2012-09-18T07:10:00Z</dcterms:created>
  <dcterms:modified xsi:type="dcterms:W3CDTF">2014-11-23T12:48:00Z</dcterms:modified>
</cp:coreProperties>
</file>